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F207E" w14:textId="77777777" w:rsidR="00695217" w:rsidRPr="003C7EA3" w:rsidRDefault="00695217" w:rsidP="008B7237">
      <w:pPr>
        <w:ind w:left="-284" w:right="283"/>
        <w:jc w:val="center"/>
        <w:rPr>
          <w:rFonts w:asciiTheme="majorHAnsi" w:hAnsiTheme="majorHAnsi"/>
          <w:b/>
          <w:sz w:val="24"/>
          <w:szCs w:val="24"/>
        </w:rPr>
      </w:pPr>
      <w:bookmarkStart w:id="0" w:name="_Toc456101280"/>
      <w:bookmarkStart w:id="1" w:name="_Toc456103543"/>
      <w:bookmarkStart w:id="2" w:name="_Toc457929094"/>
      <w:r w:rsidRPr="003C7EA3">
        <w:rPr>
          <w:rFonts w:asciiTheme="majorHAnsi" w:hAnsiTheme="majorHAnsi"/>
          <w:b/>
          <w:sz w:val="24"/>
          <w:szCs w:val="24"/>
        </w:rPr>
        <w:t>EDITAL DE LICITAÇÃO</w:t>
      </w:r>
      <w:bookmarkEnd w:id="0"/>
      <w:bookmarkEnd w:id="1"/>
      <w:bookmarkEnd w:id="2"/>
    </w:p>
    <w:p w14:paraId="116E4716" w14:textId="77777777" w:rsidR="00695217" w:rsidRPr="003C7EA3" w:rsidRDefault="00695217" w:rsidP="008B7237">
      <w:pPr>
        <w:ind w:left="-284" w:right="283"/>
        <w:jc w:val="center"/>
        <w:rPr>
          <w:rFonts w:asciiTheme="majorHAnsi" w:hAnsiTheme="majorHAnsi"/>
          <w:b/>
          <w:sz w:val="24"/>
          <w:szCs w:val="24"/>
        </w:rPr>
      </w:pPr>
    </w:p>
    <w:p w14:paraId="4EA9CB24" w14:textId="2940F812" w:rsidR="00695217" w:rsidRPr="003C7EA3" w:rsidRDefault="00695217" w:rsidP="008B7237">
      <w:pPr>
        <w:ind w:left="-284" w:right="283"/>
        <w:jc w:val="both"/>
        <w:rPr>
          <w:rFonts w:asciiTheme="majorHAnsi" w:hAnsiTheme="majorHAnsi"/>
          <w:sz w:val="24"/>
          <w:szCs w:val="24"/>
        </w:rPr>
      </w:pPr>
      <w:r w:rsidRPr="003C7EA3">
        <w:rPr>
          <w:rFonts w:asciiTheme="majorHAnsi" w:hAnsiTheme="majorHAnsi"/>
          <w:b/>
          <w:sz w:val="24"/>
          <w:szCs w:val="24"/>
        </w:rPr>
        <w:t>TOMADA DE PREÇOS:</w:t>
      </w:r>
      <w:r w:rsidRPr="003C7EA3">
        <w:rPr>
          <w:rFonts w:asciiTheme="majorHAnsi" w:hAnsiTheme="majorHAnsi"/>
          <w:sz w:val="24"/>
          <w:szCs w:val="24"/>
        </w:rPr>
        <w:t xml:space="preserve"> Nº </w:t>
      </w:r>
      <w:r w:rsidR="00DF3F0F">
        <w:rPr>
          <w:rFonts w:asciiTheme="majorHAnsi" w:hAnsiTheme="majorHAnsi"/>
          <w:sz w:val="24"/>
          <w:szCs w:val="24"/>
        </w:rPr>
        <w:t>010/2021</w:t>
      </w:r>
    </w:p>
    <w:p w14:paraId="62E30E1A" w14:textId="73014D5C" w:rsidR="00695217" w:rsidRPr="003C7EA3" w:rsidRDefault="00695217" w:rsidP="008B7237">
      <w:pPr>
        <w:ind w:left="-284" w:right="283"/>
        <w:jc w:val="both"/>
        <w:rPr>
          <w:rFonts w:asciiTheme="majorHAnsi" w:hAnsiTheme="majorHAnsi"/>
          <w:b/>
          <w:sz w:val="24"/>
          <w:szCs w:val="24"/>
        </w:rPr>
      </w:pPr>
      <w:r w:rsidRPr="003C7EA3">
        <w:rPr>
          <w:rFonts w:asciiTheme="majorHAnsi" w:hAnsiTheme="majorHAnsi"/>
          <w:b/>
          <w:sz w:val="24"/>
          <w:szCs w:val="24"/>
        </w:rPr>
        <w:t>PROCESSO ADMINISTRATIVO:</w:t>
      </w:r>
      <w:r w:rsidRPr="003C7EA3">
        <w:rPr>
          <w:rFonts w:asciiTheme="majorHAnsi" w:hAnsiTheme="majorHAnsi"/>
          <w:sz w:val="24"/>
          <w:szCs w:val="24"/>
        </w:rPr>
        <w:t xml:space="preserve"> Nº </w:t>
      </w:r>
      <w:r w:rsidR="004B5EB8">
        <w:rPr>
          <w:rFonts w:asciiTheme="majorHAnsi" w:hAnsiTheme="majorHAnsi"/>
          <w:sz w:val="24"/>
          <w:szCs w:val="24"/>
        </w:rPr>
        <w:t>0100/2021</w:t>
      </w:r>
    </w:p>
    <w:p w14:paraId="3BA0D61C" w14:textId="77777777" w:rsidR="00695217" w:rsidRPr="003C7EA3" w:rsidRDefault="00695217" w:rsidP="008B7237">
      <w:pPr>
        <w:ind w:left="-284" w:right="283"/>
        <w:rPr>
          <w:rFonts w:asciiTheme="majorHAnsi" w:hAnsiTheme="majorHAnsi"/>
          <w:b/>
          <w:sz w:val="24"/>
          <w:szCs w:val="24"/>
        </w:rPr>
      </w:pPr>
    </w:p>
    <w:p w14:paraId="2442C1C5" w14:textId="42A48E13" w:rsidR="00695217" w:rsidRPr="003C7EA3" w:rsidRDefault="00695217" w:rsidP="008B7237">
      <w:pPr>
        <w:autoSpaceDE w:val="0"/>
        <w:autoSpaceDN w:val="0"/>
        <w:adjustRightInd w:val="0"/>
        <w:ind w:left="-284" w:right="283"/>
        <w:jc w:val="both"/>
        <w:rPr>
          <w:rFonts w:asciiTheme="majorHAnsi" w:eastAsia="Calibri" w:hAnsiTheme="majorHAnsi"/>
          <w:sz w:val="24"/>
          <w:szCs w:val="24"/>
        </w:rPr>
      </w:pPr>
      <w:r w:rsidRPr="003C7EA3">
        <w:rPr>
          <w:rFonts w:asciiTheme="majorHAnsi" w:hAnsiTheme="majorHAnsi"/>
          <w:b/>
          <w:sz w:val="24"/>
          <w:szCs w:val="24"/>
        </w:rPr>
        <w:t xml:space="preserve">OBJETO: </w:t>
      </w:r>
      <w:bookmarkStart w:id="3" w:name="_Hlk78980510"/>
      <w:r w:rsidR="004B5EB8" w:rsidRPr="004B5EB8">
        <w:rPr>
          <w:rFonts w:asciiTheme="majorHAnsi" w:hAnsiTheme="majorHAnsi"/>
          <w:b/>
          <w:bCs/>
          <w:sz w:val="24"/>
          <w:szCs w:val="24"/>
        </w:rPr>
        <w:t>CONTRATAÇÃO DE EMPRESA ESPECIALIZADA PARA CONCLUSÃO DOS SERVIÇOS DE CONSTRUÇÃO DE ESCOLA NO MUNICÍPIO DE FORMOSA DA SERRA NEGRA</w:t>
      </w:r>
      <w:r w:rsidR="004B5EB8" w:rsidRPr="003C7EA3">
        <w:rPr>
          <w:rFonts w:asciiTheme="majorHAnsi" w:hAnsiTheme="majorHAnsi"/>
          <w:sz w:val="24"/>
          <w:szCs w:val="24"/>
        </w:rPr>
        <w:t>.</w:t>
      </w:r>
      <w:bookmarkEnd w:id="3"/>
    </w:p>
    <w:p w14:paraId="301074FD" w14:textId="77777777" w:rsidR="00695217" w:rsidRPr="003C7EA3" w:rsidRDefault="00695217" w:rsidP="008B7237">
      <w:pPr>
        <w:ind w:left="-284" w:right="283" w:hanging="1701"/>
        <w:jc w:val="both"/>
        <w:rPr>
          <w:rFonts w:asciiTheme="majorHAnsi" w:hAnsiTheme="majorHAnsi"/>
          <w:sz w:val="24"/>
          <w:szCs w:val="24"/>
        </w:rPr>
      </w:pPr>
    </w:p>
    <w:p w14:paraId="0264E043" w14:textId="77777777" w:rsidR="00695217" w:rsidRPr="003C7EA3" w:rsidRDefault="00695217" w:rsidP="008B7237">
      <w:pPr>
        <w:ind w:left="-284" w:right="283" w:hanging="1701"/>
        <w:jc w:val="both"/>
        <w:rPr>
          <w:rFonts w:asciiTheme="majorHAnsi" w:hAnsiTheme="majorHAnsi"/>
          <w:sz w:val="24"/>
          <w:szCs w:val="24"/>
        </w:rPr>
      </w:pPr>
    </w:p>
    <w:p w14:paraId="72FC0F5A" w14:textId="13F603CC" w:rsidR="00695217" w:rsidRPr="003C7EA3" w:rsidRDefault="00695217" w:rsidP="008B7237">
      <w:pPr>
        <w:ind w:left="-284" w:right="283"/>
        <w:jc w:val="both"/>
        <w:rPr>
          <w:rFonts w:asciiTheme="majorHAnsi" w:hAnsiTheme="majorHAnsi"/>
          <w:sz w:val="24"/>
          <w:szCs w:val="24"/>
        </w:rPr>
      </w:pPr>
      <w:r w:rsidRPr="003C7EA3">
        <w:rPr>
          <w:rFonts w:asciiTheme="majorHAnsi" w:hAnsiTheme="majorHAnsi"/>
          <w:b/>
          <w:sz w:val="24"/>
          <w:szCs w:val="24"/>
        </w:rPr>
        <w:t>DATA DA REALIZAÇÃO:</w:t>
      </w:r>
      <w:r w:rsidRPr="003C7EA3">
        <w:rPr>
          <w:rFonts w:asciiTheme="majorHAnsi" w:hAnsiTheme="majorHAnsi"/>
          <w:sz w:val="24"/>
          <w:szCs w:val="24"/>
        </w:rPr>
        <w:t xml:space="preserve"> </w:t>
      </w:r>
      <w:r w:rsidR="004B5EB8">
        <w:rPr>
          <w:rFonts w:asciiTheme="majorHAnsi" w:hAnsiTheme="majorHAnsi"/>
          <w:sz w:val="24"/>
          <w:szCs w:val="24"/>
        </w:rPr>
        <w:t>30</w:t>
      </w:r>
      <w:r w:rsidRPr="003C7EA3">
        <w:rPr>
          <w:rFonts w:asciiTheme="majorHAnsi" w:hAnsiTheme="majorHAnsi"/>
          <w:sz w:val="24"/>
          <w:szCs w:val="24"/>
        </w:rPr>
        <w:t xml:space="preserve"> de </w:t>
      </w:r>
      <w:r w:rsidR="003342A0">
        <w:rPr>
          <w:rFonts w:asciiTheme="majorHAnsi" w:hAnsiTheme="majorHAnsi"/>
          <w:sz w:val="24"/>
          <w:szCs w:val="24"/>
        </w:rPr>
        <w:t>agosto</w:t>
      </w:r>
      <w:r w:rsidRPr="003C7EA3">
        <w:rPr>
          <w:rFonts w:asciiTheme="majorHAnsi" w:hAnsiTheme="majorHAnsi"/>
          <w:sz w:val="24"/>
          <w:szCs w:val="24"/>
        </w:rPr>
        <w:t xml:space="preserve"> de 202</w:t>
      </w:r>
      <w:r w:rsidR="00561AB7">
        <w:rPr>
          <w:rFonts w:asciiTheme="majorHAnsi" w:hAnsiTheme="majorHAnsi"/>
          <w:sz w:val="24"/>
          <w:szCs w:val="24"/>
        </w:rPr>
        <w:t>1</w:t>
      </w:r>
      <w:r w:rsidRPr="003C7EA3">
        <w:rPr>
          <w:rFonts w:asciiTheme="majorHAnsi" w:hAnsiTheme="majorHAnsi"/>
          <w:sz w:val="24"/>
          <w:szCs w:val="24"/>
        </w:rPr>
        <w:t xml:space="preserve">. </w:t>
      </w:r>
    </w:p>
    <w:p w14:paraId="4AE5E58F" w14:textId="715BA26F"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 xml:space="preserve">HORÁRIO: </w:t>
      </w:r>
      <w:r w:rsidR="003342A0">
        <w:rPr>
          <w:rFonts w:asciiTheme="majorHAnsi" w:hAnsiTheme="majorHAnsi"/>
          <w:sz w:val="24"/>
          <w:szCs w:val="24"/>
        </w:rPr>
        <w:t>0</w:t>
      </w:r>
      <w:r w:rsidR="004B5EB8">
        <w:rPr>
          <w:rFonts w:asciiTheme="majorHAnsi" w:hAnsiTheme="majorHAnsi"/>
          <w:sz w:val="24"/>
          <w:szCs w:val="24"/>
        </w:rPr>
        <w:t>9</w:t>
      </w:r>
      <w:r w:rsidRPr="003C7EA3">
        <w:rPr>
          <w:rFonts w:asciiTheme="majorHAnsi" w:hAnsiTheme="majorHAnsi"/>
          <w:sz w:val="24"/>
          <w:szCs w:val="24"/>
        </w:rPr>
        <w:t>h00min</w:t>
      </w:r>
    </w:p>
    <w:p w14:paraId="70A48513" w14:textId="77777777" w:rsidR="00695217" w:rsidRPr="003C7EA3" w:rsidRDefault="00695217" w:rsidP="008B7237">
      <w:pPr>
        <w:ind w:left="-284" w:right="283"/>
        <w:jc w:val="left"/>
        <w:rPr>
          <w:rFonts w:asciiTheme="majorHAnsi" w:hAnsiTheme="majorHAnsi"/>
          <w:sz w:val="24"/>
          <w:szCs w:val="24"/>
        </w:rPr>
      </w:pPr>
    </w:p>
    <w:p w14:paraId="729219D8"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b/>
          <w:sz w:val="24"/>
          <w:szCs w:val="24"/>
        </w:rPr>
        <w:t>PRESIDENTE DA CPL:</w:t>
      </w:r>
      <w:r w:rsidRPr="003C7EA3">
        <w:rPr>
          <w:rFonts w:asciiTheme="majorHAnsi" w:hAnsiTheme="majorHAnsi"/>
          <w:sz w:val="24"/>
          <w:szCs w:val="24"/>
        </w:rPr>
        <w:t xml:space="preserve"> </w:t>
      </w:r>
      <w:r w:rsidR="003C7EA3">
        <w:rPr>
          <w:rFonts w:asciiTheme="majorHAnsi" w:hAnsiTheme="majorHAnsi"/>
          <w:sz w:val="24"/>
          <w:szCs w:val="24"/>
        </w:rPr>
        <w:t>RICARDO PONTES SALES</w:t>
      </w:r>
    </w:p>
    <w:p w14:paraId="69F65BB1" w14:textId="77777777" w:rsidR="00695217" w:rsidRPr="003C7EA3" w:rsidRDefault="00695217" w:rsidP="008B7237">
      <w:pPr>
        <w:tabs>
          <w:tab w:val="left" w:pos="3402"/>
        </w:tabs>
        <w:ind w:left="-284" w:right="283"/>
        <w:jc w:val="left"/>
        <w:rPr>
          <w:rFonts w:asciiTheme="majorHAnsi" w:hAnsiTheme="majorHAnsi"/>
          <w:sz w:val="24"/>
          <w:szCs w:val="24"/>
        </w:rPr>
      </w:pPr>
      <w:r w:rsidRPr="003C7EA3">
        <w:rPr>
          <w:rFonts w:asciiTheme="majorHAnsi" w:hAnsiTheme="majorHAnsi"/>
          <w:b/>
          <w:sz w:val="24"/>
          <w:szCs w:val="24"/>
        </w:rPr>
        <w:t>MEMBROS DA COMISSÃO:</w:t>
      </w:r>
      <w:r w:rsidRPr="003C7EA3">
        <w:rPr>
          <w:rFonts w:asciiTheme="majorHAnsi" w:hAnsiTheme="majorHAnsi"/>
          <w:sz w:val="24"/>
          <w:szCs w:val="24"/>
        </w:rPr>
        <w:t xml:space="preserve"> </w:t>
      </w:r>
      <w:proofErr w:type="spellStart"/>
      <w:r w:rsidR="00561AB7">
        <w:rPr>
          <w:rFonts w:asciiTheme="majorHAnsi" w:hAnsiTheme="majorHAnsi"/>
          <w:sz w:val="24"/>
          <w:szCs w:val="24"/>
        </w:rPr>
        <w:t>Fabilo</w:t>
      </w:r>
      <w:proofErr w:type="spellEnd"/>
      <w:r w:rsidR="00561AB7">
        <w:rPr>
          <w:rFonts w:asciiTheme="majorHAnsi" w:hAnsiTheme="majorHAnsi"/>
          <w:sz w:val="24"/>
          <w:szCs w:val="24"/>
        </w:rPr>
        <w:t xml:space="preserve"> de Arruda Leda</w:t>
      </w:r>
    </w:p>
    <w:p w14:paraId="2B28889E" w14:textId="77777777" w:rsidR="003342A0" w:rsidRPr="003C7EA3" w:rsidRDefault="003342A0" w:rsidP="008B7237">
      <w:pPr>
        <w:tabs>
          <w:tab w:val="left" w:pos="3402"/>
        </w:tabs>
        <w:ind w:left="-284" w:right="283"/>
        <w:jc w:val="left"/>
        <w:rPr>
          <w:rFonts w:asciiTheme="majorHAnsi" w:hAnsiTheme="majorHAnsi"/>
          <w:sz w:val="24"/>
          <w:szCs w:val="24"/>
        </w:rPr>
      </w:pPr>
      <w:bookmarkStart w:id="4" w:name="_Hlk78981031"/>
      <w:r w:rsidRPr="004E0096">
        <w:rPr>
          <w:rFonts w:asciiTheme="majorHAnsi" w:hAnsiTheme="majorHAnsi"/>
          <w:sz w:val="24"/>
          <w:szCs w:val="24"/>
        </w:rPr>
        <w:t xml:space="preserve">Ana </w:t>
      </w:r>
      <w:proofErr w:type="spellStart"/>
      <w:r>
        <w:rPr>
          <w:rFonts w:asciiTheme="majorHAnsi" w:hAnsiTheme="majorHAnsi"/>
          <w:sz w:val="24"/>
          <w:szCs w:val="24"/>
        </w:rPr>
        <w:t>M</w:t>
      </w:r>
      <w:r w:rsidRPr="004E0096">
        <w:rPr>
          <w:rFonts w:asciiTheme="majorHAnsi" w:hAnsiTheme="majorHAnsi"/>
          <w:sz w:val="24"/>
          <w:szCs w:val="24"/>
        </w:rPr>
        <w:t>eires</w:t>
      </w:r>
      <w:proofErr w:type="spellEnd"/>
      <w:r w:rsidRPr="004E0096">
        <w:rPr>
          <w:rFonts w:asciiTheme="majorHAnsi" w:hAnsiTheme="majorHAnsi"/>
          <w:sz w:val="24"/>
          <w:szCs w:val="24"/>
        </w:rPr>
        <w:t xml:space="preserve"> da </w:t>
      </w:r>
      <w:r>
        <w:rPr>
          <w:rFonts w:asciiTheme="majorHAnsi" w:hAnsiTheme="majorHAnsi"/>
          <w:sz w:val="24"/>
          <w:szCs w:val="24"/>
        </w:rPr>
        <w:t>S</w:t>
      </w:r>
      <w:r w:rsidRPr="004E0096">
        <w:rPr>
          <w:rFonts w:asciiTheme="majorHAnsi" w:hAnsiTheme="majorHAnsi"/>
          <w:sz w:val="24"/>
          <w:szCs w:val="24"/>
        </w:rPr>
        <w:t>ilva</w:t>
      </w:r>
    </w:p>
    <w:bookmarkEnd w:id="4"/>
    <w:p w14:paraId="4D0DDDC7" w14:textId="77777777" w:rsidR="00695217" w:rsidRPr="003C7EA3" w:rsidRDefault="00695217" w:rsidP="008B7237">
      <w:pPr>
        <w:tabs>
          <w:tab w:val="left" w:pos="3402"/>
        </w:tabs>
        <w:ind w:left="-284" w:right="283"/>
        <w:rPr>
          <w:rFonts w:asciiTheme="majorHAnsi" w:hAnsiTheme="majorHAnsi"/>
          <w:sz w:val="24"/>
          <w:szCs w:val="24"/>
        </w:rPr>
      </w:pPr>
      <w:r w:rsidRPr="003C7EA3">
        <w:rPr>
          <w:rFonts w:asciiTheme="majorHAnsi" w:hAnsiTheme="majorHAnsi"/>
          <w:sz w:val="24"/>
          <w:szCs w:val="24"/>
        </w:rPr>
        <w:tab/>
      </w:r>
    </w:p>
    <w:p w14:paraId="280206F7" w14:textId="77777777" w:rsidR="00695217" w:rsidRPr="003C7EA3" w:rsidRDefault="00695217" w:rsidP="008B7237">
      <w:pPr>
        <w:shd w:val="clear" w:color="auto" w:fill="FFFFFF"/>
        <w:ind w:left="-284" w:right="283"/>
        <w:jc w:val="center"/>
        <w:rPr>
          <w:rFonts w:asciiTheme="majorHAnsi" w:hAnsiTheme="majorHAnsi"/>
          <w:b/>
          <w:sz w:val="24"/>
          <w:szCs w:val="24"/>
        </w:rPr>
      </w:pPr>
    </w:p>
    <w:p w14:paraId="70D20C3E" w14:textId="77777777" w:rsidR="00695217" w:rsidRPr="003C7EA3" w:rsidRDefault="00695217" w:rsidP="008B7237">
      <w:pPr>
        <w:shd w:val="clear" w:color="auto" w:fill="FFFFFF"/>
        <w:ind w:left="-284" w:right="283"/>
        <w:jc w:val="center"/>
        <w:rPr>
          <w:rFonts w:asciiTheme="majorHAnsi" w:hAnsiTheme="majorHAnsi"/>
          <w:b/>
          <w:sz w:val="24"/>
          <w:szCs w:val="24"/>
        </w:rPr>
      </w:pPr>
    </w:p>
    <w:p w14:paraId="452C908C" w14:textId="77777777" w:rsidR="00695217" w:rsidRPr="003C7EA3" w:rsidRDefault="00695217" w:rsidP="008B7237">
      <w:pPr>
        <w:shd w:val="clear" w:color="auto" w:fill="FFFFFF"/>
        <w:ind w:left="-284" w:right="283"/>
        <w:jc w:val="center"/>
        <w:rPr>
          <w:rFonts w:asciiTheme="majorHAnsi" w:hAnsiTheme="majorHAnsi"/>
          <w:b/>
          <w:sz w:val="24"/>
          <w:szCs w:val="24"/>
        </w:rPr>
      </w:pPr>
    </w:p>
    <w:p w14:paraId="59B22599" w14:textId="77777777" w:rsidR="00695217" w:rsidRPr="003C7EA3" w:rsidRDefault="00695217" w:rsidP="008B7237">
      <w:pPr>
        <w:shd w:val="clear" w:color="auto" w:fill="FFFFFF"/>
        <w:ind w:left="-284" w:right="283"/>
        <w:jc w:val="center"/>
        <w:rPr>
          <w:rFonts w:asciiTheme="majorHAnsi" w:hAnsiTheme="majorHAnsi"/>
          <w:b/>
          <w:sz w:val="24"/>
          <w:szCs w:val="24"/>
        </w:rPr>
      </w:pPr>
    </w:p>
    <w:p w14:paraId="22593726" w14:textId="77777777" w:rsidR="00695217" w:rsidRPr="003C7EA3" w:rsidRDefault="00695217" w:rsidP="008B7237">
      <w:pPr>
        <w:shd w:val="clear" w:color="auto" w:fill="FFFFFF"/>
        <w:ind w:left="-284" w:right="283"/>
        <w:jc w:val="center"/>
        <w:rPr>
          <w:rFonts w:asciiTheme="majorHAnsi" w:hAnsiTheme="majorHAnsi"/>
          <w:b/>
          <w:sz w:val="24"/>
          <w:szCs w:val="24"/>
        </w:rPr>
      </w:pPr>
    </w:p>
    <w:p w14:paraId="53A57B1B" w14:textId="77777777" w:rsidR="00695217" w:rsidRPr="003C7EA3" w:rsidRDefault="00695217" w:rsidP="008B7237">
      <w:pPr>
        <w:shd w:val="clear" w:color="auto" w:fill="FFFFFF"/>
        <w:ind w:left="-284" w:right="283"/>
        <w:jc w:val="center"/>
        <w:rPr>
          <w:rFonts w:asciiTheme="majorHAnsi" w:hAnsiTheme="majorHAnsi"/>
          <w:b/>
          <w:sz w:val="24"/>
          <w:szCs w:val="24"/>
        </w:rPr>
      </w:pPr>
    </w:p>
    <w:p w14:paraId="0E708D88" w14:textId="77777777" w:rsidR="00695217" w:rsidRPr="003C7EA3" w:rsidRDefault="00695217" w:rsidP="008B7237">
      <w:pPr>
        <w:shd w:val="clear" w:color="auto" w:fill="FFFFFF"/>
        <w:ind w:left="-284" w:right="283"/>
        <w:jc w:val="center"/>
        <w:rPr>
          <w:rFonts w:asciiTheme="majorHAnsi" w:hAnsiTheme="majorHAnsi"/>
          <w:b/>
          <w:sz w:val="24"/>
          <w:szCs w:val="24"/>
        </w:rPr>
      </w:pPr>
    </w:p>
    <w:p w14:paraId="0EF26244" w14:textId="77777777" w:rsidR="00695217" w:rsidRPr="003C7EA3" w:rsidRDefault="00695217" w:rsidP="008B7237">
      <w:pPr>
        <w:shd w:val="clear" w:color="auto" w:fill="FFFFFF"/>
        <w:ind w:left="-284" w:right="283"/>
        <w:jc w:val="center"/>
        <w:rPr>
          <w:rFonts w:asciiTheme="majorHAnsi" w:hAnsiTheme="majorHAnsi"/>
          <w:b/>
          <w:sz w:val="24"/>
          <w:szCs w:val="24"/>
        </w:rPr>
      </w:pPr>
    </w:p>
    <w:p w14:paraId="03B0859A" w14:textId="77777777" w:rsidR="00695217" w:rsidRPr="003C7EA3" w:rsidRDefault="00695217" w:rsidP="008B7237">
      <w:pPr>
        <w:shd w:val="clear" w:color="auto" w:fill="FFFFFF"/>
        <w:ind w:left="-284" w:right="283"/>
        <w:jc w:val="center"/>
        <w:rPr>
          <w:rFonts w:asciiTheme="majorHAnsi" w:hAnsiTheme="majorHAnsi"/>
          <w:b/>
          <w:sz w:val="24"/>
          <w:szCs w:val="24"/>
        </w:rPr>
      </w:pPr>
    </w:p>
    <w:p w14:paraId="26020F95" w14:textId="77777777" w:rsidR="00695217" w:rsidRPr="003C7EA3" w:rsidRDefault="00695217" w:rsidP="008B7237">
      <w:pPr>
        <w:shd w:val="clear" w:color="auto" w:fill="FFFFFF"/>
        <w:ind w:left="-284" w:right="283"/>
        <w:jc w:val="center"/>
        <w:rPr>
          <w:rFonts w:asciiTheme="majorHAnsi" w:hAnsiTheme="majorHAnsi"/>
          <w:b/>
          <w:sz w:val="24"/>
          <w:szCs w:val="24"/>
        </w:rPr>
      </w:pPr>
    </w:p>
    <w:p w14:paraId="381C882B" w14:textId="77777777" w:rsidR="00695217" w:rsidRPr="003C7EA3" w:rsidRDefault="00695217" w:rsidP="008B7237">
      <w:pPr>
        <w:shd w:val="clear" w:color="auto" w:fill="FFFFFF"/>
        <w:ind w:left="-284" w:right="283"/>
        <w:jc w:val="center"/>
        <w:rPr>
          <w:rFonts w:asciiTheme="majorHAnsi" w:hAnsiTheme="majorHAnsi"/>
          <w:b/>
          <w:sz w:val="24"/>
          <w:szCs w:val="24"/>
        </w:rPr>
      </w:pPr>
    </w:p>
    <w:p w14:paraId="39A0A693" w14:textId="77777777" w:rsidR="00695217" w:rsidRPr="003C7EA3" w:rsidRDefault="00695217" w:rsidP="008B7237">
      <w:pPr>
        <w:shd w:val="clear" w:color="auto" w:fill="FFFFFF"/>
        <w:ind w:left="-284" w:right="283"/>
        <w:jc w:val="center"/>
        <w:rPr>
          <w:rFonts w:asciiTheme="majorHAnsi" w:hAnsiTheme="majorHAnsi"/>
          <w:b/>
          <w:sz w:val="24"/>
          <w:szCs w:val="24"/>
        </w:rPr>
      </w:pPr>
    </w:p>
    <w:p w14:paraId="63231DC8" w14:textId="77777777" w:rsidR="00695217" w:rsidRPr="003C7EA3" w:rsidRDefault="00695217" w:rsidP="008B7237">
      <w:pPr>
        <w:ind w:left="-284" w:right="283"/>
        <w:jc w:val="center"/>
        <w:rPr>
          <w:rFonts w:asciiTheme="majorHAnsi" w:hAnsiTheme="majorHAnsi"/>
          <w:b/>
          <w:sz w:val="24"/>
          <w:szCs w:val="24"/>
        </w:rPr>
      </w:pPr>
    </w:p>
    <w:p w14:paraId="553A6D54" w14:textId="77777777" w:rsidR="0071045D" w:rsidRPr="003C7EA3" w:rsidRDefault="0071045D" w:rsidP="008B7237">
      <w:pPr>
        <w:ind w:left="-284" w:right="283"/>
        <w:jc w:val="center"/>
        <w:rPr>
          <w:rFonts w:asciiTheme="majorHAnsi" w:hAnsiTheme="majorHAnsi"/>
          <w:b/>
          <w:sz w:val="24"/>
          <w:szCs w:val="24"/>
        </w:rPr>
      </w:pPr>
    </w:p>
    <w:p w14:paraId="3D810A08" w14:textId="77777777" w:rsidR="0071045D" w:rsidRPr="003C7EA3" w:rsidRDefault="0071045D" w:rsidP="008B7237">
      <w:pPr>
        <w:ind w:left="-284" w:right="283"/>
        <w:jc w:val="center"/>
        <w:rPr>
          <w:rFonts w:asciiTheme="majorHAnsi" w:hAnsiTheme="majorHAnsi"/>
          <w:b/>
          <w:sz w:val="24"/>
          <w:szCs w:val="24"/>
        </w:rPr>
      </w:pPr>
    </w:p>
    <w:p w14:paraId="1A6A9892" w14:textId="77777777" w:rsidR="0071045D" w:rsidRPr="003C7EA3" w:rsidRDefault="0071045D" w:rsidP="008B7237">
      <w:pPr>
        <w:ind w:left="-284" w:right="283"/>
        <w:jc w:val="center"/>
        <w:rPr>
          <w:rFonts w:asciiTheme="majorHAnsi" w:hAnsiTheme="majorHAnsi"/>
          <w:b/>
          <w:sz w:val="24"/>
          <w:szCs w:val="24"/>
        </w:rPr>
      </w:pPr>
    </w:p>
    <w:p w14:paraId="066BCD58" w14:textId="77777777" w:rsidR="0071045D" w:rsidRPr="003C7EA3" w:rsidRDefault="0071045D" w:rsidP="008B7237">
      <w:pPr>
        <w:ind w:left="-284" w:right="283"/>
        <w:jc w:val="center"/>
        <w:rPr>
          <w:rFonts w:asciiTheme="majorHAnsi" w:hAnsiTheme="majorHAnsi"/>
          <w:b/>
          <w:sz w:val="24"/>
          <w:szCs w:val="24"/>
        </w:rPr>
      </w:pPr>
    </w:p>
    <w:p w14:paraId="70B15433" w14:textId="77777777" w:rsidR="0071045D" w:rsidRPr="003C7EA3" w:rsidRDefault="0071045D" w:rsidP="008B7237">
      <w:pPr>
        <w:ind w:left="-284" w:right="283"/>
        <w:jc w:val="center"/>
        <w:rPr>
          <w:rFonts w:asciiTheme="majorHAnsi" w:hAnsiTheme="majorHAnsi"/>
          <w:b/>
          <w:sz w:val="24"/>
          <w:szCs w:val="24"/>
        </w:rPr>
      </w:pPr>
    </w:p>
    <w:p w14:paraId="5DF8214F" w14:textId="77777777" w:rsidR="0071045D" w:rsidRPr="003C7EA3" w:rsidRDefault="0071045D" w:rsidP="008B7237">
      <w:pPr>
        <w:ind w:left="-284" w:right="283"/>
        <w:jc w:val="center"/>
        <w:rPr>
          <w:rFonts w:asciiTheme="majorHAnsi" w:hAnsiTheme="majorHAnsi"/>
          <w:b/>
          <w:sz w:val="24"/>
          <w:szCs w:val="24"/>
        </w:rPr>
      </w:pPr>
    </w:p>
    <w:p w14:paraId="1322CC69" w14:textId="77777777" w:rsidR="0071045D" w:rsidRPr="003C7EA3" w:rsidRDefault="0071045D" w:rsidP="008B7237">
      <w:pPr>
        <w:ind w:left="-284" w:right="283"/>
        <w:jc w:val="center"/>
        <w:rPr>
          <w:rFonts w:asciiTheme="majorHAnsi" w:hAnsiTheme="majorHAnsi"/>
          <w:b/>
          <w:sz w:val="24"/>
          <w:szCs w:val="24"/>
        </w:rPr>
      </w:pPr>
    </w:p>
    <w:p w14:paraId="3908A386" w14:textId="77777777" w:rsidR="0071045D" w:rsidRPr="003C7EA3" w:rsidRDefault="0071045D" w:rsidP="008B7237">
      <w:pPr>
        <w:ind w:left="-284" w:right="283"/>
        <w:jc w:val="center"/>
        <w:rPr>
          <w:rFonts w:asciiTheme="majorHAnsi" w:hAnsiTheme="majorHAnsi"/>
          <w:b/>
          <w:sz w:val="24"/>
          <w:szCs w:val="24"/>
        </w:rPr>
      </w:pPr>
    </w:p>
    <w:p w14:paraId="1B761B2E" w14:textId="77777777" w:rsidR="0071045D" w:rsidRPr="003C7EA3" w:rsidRDefault="0071045D" w:rsidP="008B7237">
      <w:pPr>
        <w:ind w:left="-284" w:right="283"/>
        <w:jc w:val="center"/>
        <w:rPr>
          <w:rFonts w:asciiTheme="majorHAnsi" w:hAnsiTheme="majorHAnsi"/>
          <w:b/>
          <w:sz w:val="24"/>
          <w:szCs w:val="24"/>
        </w:rPr>
      </w:pPr>
    </w:p>
    <w:p w14:paraId="1CFD82D6" w14:textId="77777777" w:rsidR="0071045D" w:rsidRPr="003C7EA3" w:rsidRDefault="0071045D" w:rsidP="008B7237">
      <w:pPr>
        <w:ind w:left="-284" w:right="283"/>
        <w:jc w:val="center"/>
        <w:rPr>
          <w:rFonts w:asciiTheme="majorHAnsi" w:hAnsiTheme="majorHAnsi"/>
          <w:b/>
          <w:sz w:val="24"/>
          <w:szCs w:val="24"/>
        </w:rPr>
      </w:pPr>
    </w:p>
    <w:p w14:paraId="44911E63" w14:textId="77777777" w:rsidR="0071045D" w:rsidRPr="003C7EA3" w:rsidRDefault="0071045D" w:rsidP="008B7237">
      <w:pPr>
        <w:ind w:left="-284" w:right="283"/>
        <w:jc w:val="center"/>
        <w:rPr>
          <w:rFonts w:asciiTheme="majorHAnsi" w:hAnsiTheme="majorHAnsi"/>
          <w:b/>
          <w:sz w:val="24"/>
          <w:szCs w:val="24"/>
        </w:rPr>
      </w:pPr>
    </w:p>
    <w:p w14:paraId="0E47A338" w14:textId="77777777" w:rsidR="0071045D" w:rsidRPr="003C7EA3" w:rsidRDefault="0071045D" w:rsidP="008B7237">
      <w:pPr>
        <w:ind w:left="-284" w:right="283"/>
        <w:jc w:val="center"/>
        <w:rPr>
          <w:rFonts w:asciiTheme="majorHAnsi" w:hAnsiTheme="majorHAnsi"/>
          <w:b/>
          <w:sz w:val="24"/>
          <w:szCs w:val="24"/>
        </w:rPr>
      </w:pPr>
    </w:p>
    <w:p w14:paraId="6D4D5A5B" w14:textId="77777777" w:rsidR="0071045D" w:rsidRPr="003C7EA3" w:rsidRDefault="0071045D" w:rsidP="008B7237">
      <w:pPr>
        <w:ind w:left="-284" w:right="283"/>
        <w:jc w:val="center"/>
        <w:rPr>
          <w:rFonts w:asciiTheme="majorHAnsi" w:hAnsiTheme="majorHAnsi"/>
          <w:b/>
          <w:sz w:val="24"/>
          <w:szCs w:val="24"/>
        </w:rPr>
      </w:pPr>
    </w:p>
    <w:p w14:paraId="4B904C0B" w14:textId="77777777" w:rsidR="0071045D" w:rsidRPr="003C7EA3" w:rsidRDefault="0071045D" w:rsidP="008B7237">
      <w:pPr>
        <w:ind w:left="-284" w:right="283"/>
        <w:jc w:val="center"/>
        <w:rPr>
          <w:rFonts w:asciiTheme="majorHAnsi" w:hAnsiTheme="majorHAnsi"/>
          <w:b/>
          <w:sz w:val="24"/>
          <w:szCs w:val="24"/>
        </w:rPr>
      </w:pPr>
    </w:p>
    <w:p w14:paraId="79C22CEA" w14:textId="77777777" w:rsidR="00695217" w:rsidRPr="003C7EA3" w:rsidRDefault="00695217" w:rsidP="008B7237">
      <w:pPr>
        <w:pStyle w:val="Ttulo1"/>
        <w:ind w:left="-284" w:right="283"/>
        <w:jc w:val="center"/>
        <w:rPr>
          <w:rFonts w:asciiTheme="majorHAnsi" w:hAnsiTheme="majorHAnsi"/>
          <w:b/>
          <w:sz w:val="24"/>
          <w:szCs w:val="24"/>
        </w:rPr>
      </w:pPr>
      <w:bookmarkStart w:id="5" w:name="_Toc458001017"/>
      <w:bookmarkStart w:id="6" w:name="_Toc500326569"/>
      <w:r w:rsidRPr="003C7EA3">
        <w:rPr>
          <w:rFonts w:asciiTheme="majorHAnsi" w:hAnsiTheme="majorHAnsi"/>
          <w:b/>
          <w:sz w:val="24"/>
          <w:szCs w:val="24"/>
        </w:rPr>
        <w:lastRenderedPageBreak/>
        <w:t xml:space="preserve">TERMO DE RECEBIMENTO </w:t>
      </w:r>
      <w:bookmarkStart w:id="7" w:name="_Toc456103545"/>
      <w:bookmarkStart w:id="8" w:name="_Toc457929150"/>
      <w:r w:rsidRPr="003C7EA3">
        <w:rPr>
          <w:rFonts w:asciiTheme="majorHAnsi" w:hAnsiTheme="majorHAnsi"/>
          <w:b/>
          <w:sz w:val="24"/>
          <w:szCs w:val="24"/>
        </w:rPr>
        <w:t>DA CÓPIA INTEGRAL DO EDITAL DE LICITAÇÃO</w:t>
      </w:r>
      <w:bookmarkEnd w:id="5"/>
      <w:bookmarkEnd w:id="6"/>
      <w:bookmarkEnd w:id="7"/>
      <w:bookmarkEnd w:id="8"/>
    </w:p>
    <w:p w14:paraId="294214EE" w14:textId="77777777" w:rsidR="00695217" w:rsidRPr="003C7EA3" w:rsidRDefault="00695217" w:rsidP="008B7237">
      <w:pPr>
        <w:ind w:left="-284" w:right="283"/>
        <w:jc w:val="both"/>
        <w:rPr>
          <w:rFonts w:asciiTheme="majorHAnsi" w:hAnsiTheme="majorHAnsi"/>
          <w:sz w:val="24"/>
          <w:szCs w:val="24"/>
        </w:rPr>
      </w:pPr>
    </w:p>
    <w:p w14:paraId="6729B51E" w14:textId="2145132E" w:rsidR="00695217" w:rsidRPr="003C7EA3" w:rsidRDefault="00695217" w:rsidP="008B7237">
      <w:pPr>
        <w:ind w:left="-284" w:right="283" w:firstLine="3"/>
        <w:jc w:val="both"/>
        <w:rPr>
          <w:rFonts w:asciiTheme="majorHAnsi" w:hAnsiTheme="majorHAnsi"/>
          <w:bCs/>
          <w:sz w:val="24"/>
          <w:szCs w:val="24"/>
        </w:rPr>
      </w:pPr>
      <w:r w:rsidRPr="003C7EA3">
        <w:rPr>
          <w:rFonts w:asciiTheme="majorHAnsi" w:hAnsiTheme="majorHAnsi"/>
          <w:sz w:val="24"/>
          <w:szCs w:val="24"/>
        </w:rPr>
        <w:t xml:space="preserve">Licitação: </w:t>
      </w:r>
      <w:r w:rsidRPr="003C7EA3">
        <w:rPr>
          <w:rFonts w:asciiTheme="majorHAnsi" w:hAnsiTheme="majorHAnsi"/>
          <w:bCs/>
          <w:sz w:val="24"/>
          <w:szCs w:val="24"/>
        </w:rPr>
        <w:t xml:space="preserve">TOMADA DE PREÇOS Nº </w:t>
      </w:r>
      <w:r w:rsidR="00DF3F0F">
        <w:rPr>
          <w:rFonts w:asciiTheme="majorHAnsi" w:hAnsiTheme="majorHAnsi"/>
          <w:bCs/>
          <w:sz w:val="24"/>
          <w:szCs w:val="24"/>
        </w:rPr>
        <w:t>010/2021</w:t>
      </w:r>
      <w:r w:rsidRPr="003C7EA3">
        <w:rPr>
          <w:rFonts w:asciiTheme="majorHAnsi" w:hAnsiTheme="majorHAnsi"/>
          <w:bCs/>
          <w:sz w:val="24"/>
          <w:szCs w:val="24"/>
        </w:rPr>
        <w:t>.</w:t>
      </w:r>
    </w:p>
    <w:p w14:paraId="461624C0" w14:textId="72024BB8" w:rsidR="00695217" w:rsidRPr="003C7EA3" w:rsidRDefault="00695217" w:rsidP="008B7237">
      <w:pPr>
        <w:ind w:left="-284" w:right="283" w:firstLine="3"/>
        <w:jc w:val="both"/>
        <w:rPr>
          <w:rFonts w:asciiTheme="majorHAnsi" w:hAnsiTheme="majorHAnsi"/>
          <w:sz w:val="24"/>
          <w:szCs w:val="24"/>
        </w:rPr>
      </w:pPr>
      <w:r w:rsidRPr="003C7EA3">
        <w:rPr>
          <w:rFonts w:asciiTheme="majorHAnsi" w:hAnsiTheme="majorHAnsi"/>
          <w:sz w:val="24"/>
          <w:szCs w:val="24"/>
        </w:rPr>
        <w:t xml:space="preserve">Data da realização do certame: </w:t>
      </w:r>
      <w:r w:rsidR="008075EA">
        <w:rPr>
          <w:rFonts w:asciiTheme="majorHAnsi" w:hAnsiTheme="majorHAnsi"/>
          <w:sz w:val="24"/>
          <w:szCs w:val="24"/>
        </w:rPr>
        <w:t>30</w:t>
      </w:r>
      <w:r w:rsidRPr="003C7EA3">
        <w:rPr>
          <w:rFonts w:asciiTheme="majorHAnsi" w:hAnsiTheme="majorHAnsi"/>
          <w:sz w:val="24"/>
          <w:szCs w:val="24"/>
        </w:rPr>
        <w:t xml:space="preserve"> de </w:t>
      </w:r>
      <w:r w:rsidR="003342A0">
        <w:rPr>
          <w:rFonts w:asciiTheme="majorHAnsi" w:hAnsiTheme="majorHAnsi"/>
          <w:sz w:val="24"/>
          <w:szCs w:val="24"/>
        </w:rPr>
        <w:t>agosto</w:t>
      </w:r>
      <w:r w:rsidRPr="003C7EA3">
        <w:rPr>
          <w:rFonts w:asciiTheme="majorHAnsi" w:hAnsiTheme="majorHAnsi"/>
          <w:sz w:val="24"/>
          <w:szCs w:val="24"/>
        </w:rPr>
        <w:t xml:space="preserve"> de 202</w:t>
      </w:r>
      <w:r w:rsidR="00561AB7">
        <w:rPr>
          <w:rFonts w:asciiTheme="majorHAnsi" w:hAnsiTheme="majorHAnsi"/>
          <w:sz w:val="24"/>
          <w:szCs w:val="24"/>
        </w:rPr>
        <w:t>1</w:t>
      </w:r>
      <w:r w:rsidRPr="003C7EA3">
        <w:rPr>
          <w:rFonts w:asciiTheme="majorHAnsi" w:hAnsiTheme="majorHAnsi"/>
          <w:sz w:val="24"/>
          <w:szCs w:val="24"/>
        </w:rPr>
        <w:t>.</w:t>
      </w:r>
    </w:p>
    <w:p w14:paraId="5A8CC652" w14:textId="77777777" w:rsidR="00695217" w:rsidRPr="003C7EA3" w:rsidRDefault="00695217" w:rsidP="008B7237">
      <w:pPr>
        <w:ind w:left="-284" w:right="283"/>
        <w:rPr>
          <w:rFonts w:asciiTheme="majorHAnsi" w:hAnsiTheme="majorHAnsi"/>
          <w:b/>
          <w:sz w:val="24"/>
          <w:szCs w:val="24"/>
          <w:u w:val="single"/>
        </w:rPr>
      </w:pPr>
    </w:p>
    <w:p w14:paraId="65A11932" w14:textId="77777777" w:rsidR="00695217" w:rsidRPr="003C7EA3" w:rsidRDefault="00695217" w:rsidP="008B7237">
      <w:pPr>
        <w:ind w:left="-284" w:right="283"/>
        <w:jc w:val="both"/>
        <w:rPr>
          <w:rFonts w:asciiTheme="majorHAnsi" w:hAnsiTheme="majorHAnsi"/>
          <w:b/>
          <w:sz w:val="24"/>
          <w:szCs w:val="24"/>
          <w:u w:val="single"/>
        </w:rPr>
      </w:pPr>
      <w:r w:rsidRPr="003C7EA3">
        <w:rPr>
          <w:rFonts w:asciiTheme="majorHAnsi" w:hAnsiTheme="majorHAnsi"/>
          <w:b/>
          <w:sz w:val="24"/>
          <w:szCs w:val="24"/>
        </w:rPr>
        <w:t>IDENTIFICAÇÃO DA EMPRESA (Preencher preferencialmente com letra de forma).</w:t>
      </w:r>
    </w:p>
    <w:p w14:paraId="70507218" w14:textId="77777777" w:rsidR="00695217" w:rsidRPr="003C7EA3" w:rsidRDefault="00695217" w:rsidP="008B7237">
      <w:pPr>
        <w:tabs>
          <w:tab w:val="right" w:leader="underscore" w:pos="9638"/>
        </w:tabs>
        <w:ind w:left="-284" w:right="283"/>
        <w:rPr>
          <w:rFonts w:asciiTheme="majorHAnsi" w:hAnsiTheme="majorHAnsi"/>
          <w:sz w:val="24"/>
          <w:szCs w:val="24"/>
        </w:rPr>
      </w:pPr>
    </w:p>
    <w:p w14:paraId="5936083D"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Razão Social: </w:t>
      </w:r>
      <w:r w:rsidRPr="003C7EA3">
        <w:rPr>
          <w:rFonts w:asciiTheme="majorHAnsi" w:hAnsiTheme="majorHAnsi"/>
          <w:sz w:val="24"/>
          <w:szCs w:val="24"/>
        </w:rPr>
        <w:tab/>
      </w:r>
    </w:p>
    <w:p w14:paraId="08E70061" w14:textId="77777777" w:rsidR="00695217" w:rsidRPr="003C7EA3" w:rsidRDefault="00695217" w:rsidP="008B7237">
      <w:pPr>
        <w:tabs>
          <w:tab w:val="right" w:leader="underscore" w:pos="9072"/>
        </w:tabs>
        <w:ind w:left="-284" w:right="283"/>
        <w:rPr>
          <w:rFonts w:asciiTheme="majorHAnsi" w:hAnsiTheme="majorHAnsi"/>
          <w:sz w:val="24"/>
          <w:szCs w:val="24"/>
        </w:rPr>
      </w:pPr>
    </w:p>
    <w:p w14:paraId="21063227"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CNPJ nº: _______________________________ Insc. Estadual nº: </w:t>
      </w:r>
      <w:r w:rsidRPr="003C7EA3">
        <w:rPr>
          <w:rFonts w:asciiTheme="majorHAnsi" w:hAnsiTheme="majorHAnsi"/>
          <w:sz w:val="24"/>
          <w:szCs w:val="24"/>
        </w:rPr>
        <w:tab/>
      </w:r>
    </w:p>
    <w:p w14:paraId="05BEBC64" w14:textId="77777777" w:rsidR="00695217" w:rsidRPr="003C7EA3" w:rsidRDefault="00695217" w:rsidP="008B7237">
      <w:pPr>
        <w:tabs>
          <w:tab w:val="right" w:leader="underscore" w:pos="9072"/>
        </w:tabs>
        <w:ind w:left="-284" w:right="283"/>
        <w:rPr>
          <w:rFonts w:asciiTheme="majorHAnsi" w:hAnsiTheme="majorHAnsi"/>
          <w:sz w:val="24"/>
          <w:szCs w:val="24"/>
        </w:rPr>
      </w:pPr>
    </w:p>
    <w:p w14:paraId="014E00FA"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Endereço: </w:t>
      </w:r>
      <w:r w:rsidRPr="003C7EA3">
        <w:rPr>
          <w:rFonts w:asciiTheme="majorHAnsi" w:hAnsiTheme="majorHAnsi"/>
          <w:sz w:val="24"/>
          <w:szCs w:val="24"/>
        </w:rPr>
        <w:tab/>
      </w:r>
    </w:p>
    <w:p w14:paraId="28883696" w14:textId="77777777" w:rsidR="00695217" w:rsidRPr="003C7EA3" w:rsidRDefault="00695217" w:rsidP="008B7237">
      <w:pPr>
        <w:tabs>
          <w:tab w:val="right" w:leader="underscore" w:pos="9072"/>
        </w:tabs>
        <w:ind w:left="-284" w:right="283"/>
        <w:rPr>
          <w:rFonts w:asciiTheme="majorHAnsi" w:hAnsiTheme="majorHAnsi"/>
          <w:sz w:val="24"/>
          <w:szCs w:val="24"/>
        </w:rPr>
      </w:pPr>
    </w:p>
    <w:p w14:paraId="0CA2E214"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Cidade: ______________________________________ Estado: </w:t>
      </w:r>
      <w:r w:rsidRPr="003C7EA3">
        <w:rPr>
          <w:rFonts w:asciiTheme="majorHAnsi" w:hAnsiTheme="majorHAnsi"/>
          <w:sz w:val="24"/>
          <w:szCs w:val="24"/>
        </w:rPr>
        <w:tab/>
      </w:r>
    </w:p>
    <w:p w14:paraId="5FC7C01D" w14:textId="77777777" w:rsidR="00695217" w:rsidRPr="003C7EA3" w:rsidRDefault="00695217" w:rsidP="008B7237">
      <w:pPr>
        <w:tabs>
          <w:tab w:val="right" w:leader="underscore" w:pos="9072"/>
        </w:tabs>
        <w:ind w:left="-284" w:right="283"/>
        <w:rPr>
          <w:rFonts w:asciiTheme="majorHAnsi" w:hAnsiTheme="majorHAnsi"/>
          <w:sz w:val="24"/>
          <w:szCs w:val="24"/>
        </w:rPr>
      </w:pPr>
    </w:p>
    <w:p w14:paraId="0D220C7D"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E-mail: </w:t>
      </w:r>
      <w:r w:rsidRPr="003C7EA3">
        <w:rPr>
          <w:rFonts w:asciiTheme="majorHAnsi" w:hAnsiTheme="majorHAnsi"/>
          <w:sz w:val="24"/>
          <w:szCs w:val="24"/>
        </w:rPr>
        <w:tab/>
      </w:r>
    </w:p>
    <w:p w14:paraId="6E45E170" w14:textId="77777777" w:rsidR="00695217" w:rsidRPr="003C7EA3" w:rsidRDefault="00695217" w:rsidP="008B7237">
      <w:pPr>
        <w:tabs>
          <w:tab w:val="right" w:leader="underscore" w:pos="9072"/>
        </w:tabs>
        <w:ind w:left="-284" w:right="283"/>
        <w:rPr>
          <w:rFonts w:asciiTheme="majorHAnsi" w:hAnsiTheme="majorHAnsi"/>
          <w:sz w:val="24"/>
          <w:szCs w:val="24"/>
        </w:rPr>
      </w:pPr>
    </w:p>
    <w:p w14:paraId="09E67137" w14:textId="77777777" w:rsidR="00695217" w:rsidRPr="003C7EA3" w:rsidRDefault="00695217" w:rsidP="008B7237">
      <w:pPr>
        <w:tabs>
          <w:tab w:val="right" w:leader="underscore" w:pos="9072"/>
        </w:tabs>
        <w:ind w:left="-284" w:right="283"/>
        <w:rPr>
          <w:rFonts w:asciiTheme="majorHAnsi" w:hAnsiTheme="majorHAnsi"/>
          <w:b/>
          <w:sz w:val="24"/>
          <w:szCs w:val="24"/>
        </w:rPr>
      </w:pPr>
      <w:r w:rsidRPr="003C7EA3">
        <w:rPr>
          <w:rFonts w:asciiTheme="majorHAnsi" w:hAnsiTheme="majorHAnsi"/>
          <w:sz w:val="24"/>
          <w:szCs w:val="24"/>
        </w:rPr>
        <w:t>(DDD) Telefone: (_____</w:t>
      </w:r>
      <w:proofErr w:type="gramStart"/>
      <w:r w:rsidRPr="003C7EA3">
        <w:rPr>
          <w:rFonts w:asciiTheme="majorHAnsi" w:hAnsiTheme="majorHAnsi"/>
          <w:sz w:val="24"/>
          <w:szCs w:val="24"/>
        </w:rPr>
        <w:t>_)_</w:t>
      </w:r>
      <w:proofErr w:type="gramEnd"/>
      <w:r w:rsidRPr="003C7EA3">
        <w:rPr>
          <w:rFonts w:asciiTheme="majorHAnsi" w:hAnsiTheme="majorHAnsi"/>
          <w:sz w:val="24"/>
          <w:szCs w:val="24"/>
        </w:rPr>
        <w:t>_______________________ (DDD) Fax: (______)</w:t>
      </w:r>
      <w:r w:rsidRPr="003C7EA3">
        <w:rPr>
          <w:rFonts w:asciiTheme="majorHAnsi" w:hAnsiTheme="majorHAnsi"/>
          <w:sz w:val="24"/>
          <w:szCs w:val="24"/>
        </w:rPr>
        <w:tab/>
      </w:r>
    </w:p>
    <w:p w14:paraId="6891F144" w14:textId="77777777" w:rsidR="00695217" w:rsidRPr="003C7EA3" w:rsidRDefault="00695217" w:rsidP="008B7237">
      <w:pPr>
        <w:tabs>
          <w:tab w:val="right" w:leader="underscore" w:pos="9072"/>
        </w:tabs>
        <w:ind w:left="-284" w:right="283"/>
        <w:rPr>
          <w:rFonts w:asciiTheme="majorHAnsi" w:hAnsiTheme="majorHAnsi"/>
          <w:sz w:val="24"/>
          <w:szCs w:val="24"/>
        </w:rPr>
      </w:pPr>
    </w:p>
    <w:p w14:paraId="41E1B6F0" w14:textId="77777777" w:rsidR="00695217" w:rsidRPr="003C7EA3" w:rsidRDefault="00695217" w:rsidP="008B7237">
      <w:pPr>
        <w:tabs>
          <w:tab w:val="right" w:leader="underscore" w:pos="9072"/>
        </w:tabs>
        <w:ind w:left="-284" w:right="283"/>
        <w:jc w:val="both"/>
        <w:rPr>
          <w:rFonts w:asciiTheme="majorHAnsi" w:hAnsiTheme="majorHAnsi"/>
          <w:b/>
          <w:sz w:val="24"/>
          <w:szCs w:val="24"/>
        </w:rPr>
      </w:pPr>
      <w:r w:rsidRPr="003C7EA3">
        <w:rPr>
          <w:rFonts w:asciiTheme="majorHAnsi" w:hAnsiTheme="majorHAnsi"/>
          <w:b/>
          <w:sz w:val="24"/>
          <w:szCs w:val="24"/>
        </w:rPr>
        <w:t>IDENTIFICAÇÃO DO RESPONSÁVEL PELO RECEBIMENTO</w:t>
      </w:r>
    </w:p>
    <w:p w14:paraId="0B33EAFC" w14:textId="77777777" w:rsidR="00695217" w:rsidRPr="003C7EA3" w:rsidRDefault="00695217" w:rsidP="008B7237">
      <w:pPr>
        <w:tabs>
          <w:tab w:val="right" w:leader="underscore" w:pos="9072"/>
        </w:tabs>
        <w:ind w:left="-284" w:right="283"/>
        <w:rPr>
          <w:rFonts w:asciiTheme="majorHAnsi" w:hAnsiTheme="majorHAnsi"/>
          <w:sz w:val="24"/>
          <w:szCs w:val="24"/>
        </w:rPr>
      </w:pPr>
    </w:p>
    <w:p w14:paraId="61CA7832"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Nome completo: </w:t>
      </w:r>
      <w:r w:rsidRPr="003C7EA3">
        <w:rPr>
          <w:rFonts w:asciiTheme="majorHAnsi" w:hAnsiTheme="majorHAnsi"/>
          <w:sz w:val="24"/>
          <w:szCs w:val="24"/>
        </w:rPr>
        <w:tab/>
      </w:r>
    </w:p>
    <w:p w14:paraId="2F720E47" w14:textId="77777777" w:rsidR="00695217" w:rsidRPr="003C7EA3" w:rsidRDefault="00695217" w:rsidP="008B7237">
      <w:pPr>
        <w:tabs>
          <w:tab w:val="right" w:leader="underscore" w:pos="9072"/>
        </w:tabs>
        <w:ind w:left="-284" w:right="283"/>
        <w:rPr>
          <w:rFonts w:asciiTheme="majorHAnsi" w:hAnsiTheme="majorHAnsi"/>
          <w:sz w:val="24"/>
          <w:szCs w:val="24"/>
        </w:rPr>
      </w:pPr>
    </w:p>
    <w:p w14:paraId="459A73CA"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Cédula de Identidade nº: _______________________________ Órgão emissor: </w:t>
      </w:r>
      <w:r w:rsidRPr="003C7EA3">
        <w:rPr>
          <w:rFonts w:asciiTheme="majorHAnsi" w:hAnsiTheme="majorHAnsi"/>
          <w:sz w:val="24"/>
          <w:szCs w:val="24"/>
        </w:rPr>
        <w:tab/>
      </w:r>
    </w:p>
    <w:p w14:paraId="5158D67C" w14:textId="77777777" w:rsidR="00695217" w:rsidRPr="003C7EA3" w:rsidRDefault="00695217" w:rsidP="008B7237">
      <w:pPr>
        <w:tabs>
          <w:tab w:val="right" w:leader="underscore" w:pos="9072"/>
        </w:tabs>
        <w:ind w:left="-284" w:right="283"/>
        <w:rPr>
          <w:rFonts w:asciiTheme="majorHAnsi" w:hAnsiTheme="majorHAnsi"/>
          <w:sz w:val="24"/>
          <w:szCs w:val="24"/>
        </w:rPr>
      </w:pPr>
    </w:p>
    <w:p w14:paraId="58294589"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CPF nº ______________________________ (DDD) Telefone: (______)</w:t>
      </w:r>
      <w:r w:rsidRPr="003C7EA3">
        <w:rPr>
          <w:rFonts w:asciiTheme="majorHAnsi" w:hAnsiTheme="majorHAnsi"/>
          <w:sz w:val="24"/>
          <w:szCs w:val="24"/>
        </w:rPr>
        <w:tab/>
        <w:t xml:space="preserve"> </w:t>
      </w:r>
    </w:p>
    <w:p w14:paraId="425D8797" w14:textId="77777777" w:rsidR="00695217" w:rsidRPr="003C7EA3" w:rsidRDefault="00695217" w:rsidP="008B7237">
      <w:pPr>
        <w:tabs>
          <w:tab w:val="right" w:leader="underscore" w:pos="9072"/>
        </w:tabs>
        <w:ind w:left="-284" w:right="283"/>
        <w:rPr>
          <w:rFonts w:asciiTheme="majorHAnsi" w:hAnsiTheme="majorHAnsi"/>
          <w:sz w:val="24"/>
          <w:szCs w:val="24"/>
        </w:rPr>
      </w:pPr>
    </w:p>
    <w:p w14:paraId="19277823"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E-mail: </w:t>
      </w:r>
      <w:r w:rsidRPr="003C7EA3">
        <w:rPr>
          <w:rFonts w:asciiTheme="majorHAnsi" w:hAnsiTheme="majorHAnsi"/>
          <w:sz w:val="24"/>
          <w:szCs w:val="24"/>
        </w:rPr>
        <w:tab/>
      </w:r>
    </w:p>
    <w:p w14:paraId="1A3886BF" w14:textId="77777777" w:rsidR="00695217" w:rsidRPr="003C7EA3" w:rsidRDefault="00695217" w:rsidP="008B7237">
      <w:pPr>
        <w:tabs>
          <w:tab w:val="right" w:leader="underscore" w:pos="9072"/>
        </w:tabs>
        <w:ind w:left="-284" w:right="283"/>
        <w:rPr>
          <w:rFonts w:asciiTheme="majorHAnsi" w:hAnsiTheme="majorHAnsi"/>
          <w:sz w:val="24"/>
          <w:szCs w:val="24"/>
        </w:rPr>
      </w:pPr>
    </w:p>
    <w:p w14:paraId="0596116D"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Cargo/função que exerce na empresa: </w:t>
      </w: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Sócio/Empresário; (     ) Outros: </w:t>
      </w:r>
      <w:r w:rsidRPr="003C7EA3">
        <w:rPr>
          <w:rFonts w:asciiTheme="majorHAnsi" w:hAnsiTheme="majorHAnsi"/>
          <w:sz w:val="24"/>
          <w:szCs w:val="24"/>
        </w:rPr>
        <w:tab/>
      </w:r>
    </w:p>
    <w:p w14:paraId="69273360" w14:textId="77777777" w:rsidR="00695217" w:rsidRPr="003C7EA3" w:rsidRDefault="00695217" w:rsidP="008B7237">
      <w:pPr>
        <w:tabs>
          <w:tab w:val="right" w:leader="underscore" w:pos="9072"/>
        </w:tabs>
        <w:ind w:left="-284" w:right="283"/>
        <w:rPr>
          <w:rFonts w:asciiTheme="majorHAnsi" w:hAnsiTheme="majorHAnsi"/>
          <w:sz w:val="24"/>
          <w:szCs w:val="24"/>
        </w:rPr>
      </w:pPr>
    </w:p>
    <w:p w14:paraId="1FEACD3B" w14:textId="77777777" w:rsidR="00695217" w:rsidRPr="003C7EA3" w:rsidRDefault="00695217" w:rsidP="008B7237">
      <w:pPr>
        <w:tabs>
          <w:tab w:val="right" w:leader="underscore" w:pos="9072"/>
        </w:tabs>
        <w:ind w:left="-284" w:right="283"/>
        <w:jc w:val="both"/>
        <w:rPr>
          <w:rFonts w:asciiTheme="majorHAnsi" w:hAnsiTheme="majorHAnsi"/>
          <w:sz w:val="24"/>
          <w:szCs w:val="24"/>
        </w:rPr>
      </w:pPr>
      <w:r w:rsidRPr="003C7EA3">
        <w:rPr>
          <w:rFonts w:asciiTheme="majorHAnsi" w:hAnsiTheme="majorHAnsi"/>
          <w:sz w:val="24"/>
          <w:szCs w:val="24"/>
        </w:rPr>
        <w:t>Data do recebimento do edital: ____/_____/________.</w:t>
      </w:r>
    </w:p>
    <w:p w14:paraId="0DD024BB" w14:textId="77777777" w:rsidR="00695217" w:rsidRPr="003C7EA3" w:rsidRDefault="00695217" w:rsidP="008B7237">
      <w:pPr>
        <w:tabs>
          <w:tab w:val="right" w:leader="underscore" w:pos="9072"/>
        </w:tabs>
        <w:ind w:left="-284" w:right="283"/>
        <w:rPr>
          <w:rFonts w:asciiTheme="majorHAnsi" w:hAnsiTheme="majorHAnsi"/>
          <w:sz w:val="24"/>
          <w:szCs w:val="24"/>
        </w:rPr>
      </w:pPr>
    </w:p>
    <w:p w14:paraId="051DDAAD" w14:textId="77777777" w:rsidR="00695217" w:rsidRPr="003C7EA3" w:rsidRDefault="00695217" w:rsidP="008B7237">
      <w:pPr>
        <w:tabs>
          <w:tab w:val="right" w:leader="underscore" w:pos="9072"/>
        </w:tabs>
        <w:ind w:left="-284" w:right="283"/>
        <w:rPr>
          <w:rFonts w:asciiTheme="majorHAnsi" w:hAnsiTheme="majorHAnsi"/>
          <w:sz w:val="24"/>
          <w:szCs w:val="24"/>
        </w:rPr>
      </w:pPr>
      <w:r w:rsidRPr="003C7EA3">
        <w:rPr>
          <w:rFonts w:asciiTheme="majorHAnsi" w:hAnsiTheme="majorHAnsi"/>
          <w:sz w:val="24"/>
          <w:szCs w:val="24"/>
        </w:rPr>
        <w:t xml:space="preserve">Assinatura/rubrica do responsável: </w:t>
      </w:r>
      <w:r w:rsidRPr="003C7EA3">
        <w:rPr>
          <w:rFonts w:asciiTheme="majorHAnsi" w:hAnsiTheme="majorHAnsi"/>
          <w:sz w:val="24"/>
          <w:szCs w:val="24"/>
        </w:rPr>
        <w:tab/>
      </w:r>
    </w:p>
    <w:p w14:paraId="655ACFEC" w14:textId="77777777" w:rsidR="00695217" w:rsidRPr="003C7EA3" w:rsidRDefault="00695217" w:rsidP="008B7237">
      <w:pPr>
        <w:tabs>
          <w:tab w:val="right" w:leader="underscore" w:pos="9072"/>
        </w:tabs>
        <w:ind w:left="-284" w:right="283"/>
        <w:jc w:val="left"/>
        <w:rPr>
          <w:rFonts w:asciiTheme="majorHAnsi" w:hAnsiTheme="majorHAnsi"/>
          <w:sz w:val="24"/>
          <w:szCs w:val="24"/>
        </w:rPr>
      </w:pPr>
    </w:p>
    <w:p w14:paraId="67E78FF6" w14:textId="77777777" w:rsidR="00695217" w:rsidRPr="003C7EA3" w:rsidRDefault="00695217" w:rsidP="008B7237">
      <w:pPr>
        <w:tabs>
          <w:tab w:val="right" w:leader="underscore" w:pos="9072"/>
        </w:tabs>
        <w:ind w:left="-284" w:right="283"/>
        <w:jc w:val="left"/>
        <w:rPr>
          <w:rFonts w:asciiTheme="majorHAnsi" w:hAnsiTheme="majorHAnsi"/>
          <w:sz w:val="24"/>
          <w:szCs w:val="24"/>
        </w:rPr>
      </w:pPr>
      <w:r w:rsidRPr="003C7EA3">
        <w:rPr>
          <w:rFonts w:asciiTheme="majorHAnsi" w:hAnsiTheme="majorHAnsi"/>
          <w:b/>
          <w:sz w:val="24"/>
          <w:szCs w:val="24"/>
        </w:rPr>
        <w:t>COMO SUA EMPRESA OBTEVE CONHECIMENTO DA LICITAÇÃO? (Marcar X)</w:t>
      </w:r>
    </w:p>
    <w:p w14:paraId="398ABA8B" w14:textId="77777777" w:rsidR="00695217" w:rsidRPr="003C7EA3" w:rsidRDefault="00695217" w:rsidP="008B7237">
      <w:pPr>
        <w:ind w:left="-284" w:right="283"/>
        <w:jc w:val="left"/>
        <w:rPr>
          <w:rFonts w:asciiTheme="majorHAnsi" w:hAnsiTheme="majorHAnsi"/>
          <w:sz w:val="24"/>
          <w:szCs w:val="24"/>
        </w:rPr>
      </w:pP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Fui convidado;</w:t>
      </w:r>
    </w:p>
    <w:p w14:paraId="1A2328BC" w14:textId="77777777" w:rsidR="00695217" w:rsidRPr="003C7EA3" w:rsidRDefault="00695217" w:rsidP="008B7237">
      <w:pPr>
        <w:ind w:left="-284" w:right="283"/>
        <w:jc w:val="left"/>
        <w:rPr>
          <w:rFonts w:asciiTheme="majorHAnsi" w:hAnsiTheme="majorHAnsi"/>
          <w:sz w:val="24"/>
          <w:szCs w:val="24"/>
        </w:rPr>
      </w:pP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Publicação no quadro de avisos da prefeitura municipal;</w:t>
      </w:r>
    </w:p>
    <w:p w14:paraId="51DE7DA7" w14:textId="77777777" w:rsidR="00695217" w:rsidRPr="003C7EA3" w:rsidRDefault="00695217" w:rsidP="008B7237">
      <w:pPr>
        <w:ind w:left="-284" w:right="283"/>
        <w:jc w:val="left"/>
        <w:rPr>
          <w:rFonts w:asciiTheme="majorHAnsi" w:hAnsiTheme="majorHAnsi"/>
          <w:sz w:val="24"/>
          <w:szCs w:val="24"/>
        </w:rPr>
      </w:pP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Publicação na Imprensa Oficial (Diário Oficial do Município de </w:t>
      </w:r>
      <w:r w:rsidR="00C84916">
        <w:rPr>
          <w:rFonts w:asciiTheme="majorHAnsi" w:hAnsiTheme="majorHAnsi"/>
          <w:sz w:val="24"/>
          <w:szCs w:val="24"/>
        </w:rPr>
        <w:t xml:space="preserve">Formosa da Serra </w:t>
      </w:r>
      <w:proofErr w:type="spellStart"/>
      <w:r w:rsidR="00C84916">
        <w:rPr>
          <w:rFonts w:asciiTheme="majorHAnsi" w:hAnsiTheme="majorHAnsi"/>
          <w:sz w:val="24"/>
          <w:szCs w:val="24"/>
        </w:rPr>
        <w:t>Negraa</w:t>
      </w:r>
      <w:proofErr w:type="spellEnd"/>
      <w:r w:rsidRPr="003C7EA3">
        <w:rPr>
          <w:rFonts w:asciiTheme="majorHAnsi" w:hAnsiTheme="majorHAnsi"/>
          <w:sz w:val="24"/>
          <w:szCs w:val="24"/>
        </w:rPr>
        <w:t>-DOM);</w:t>
      </w:r>
    </w:p>
    <w:p w14:paraId="5F8742D6" w14:textId="77777777" w:rsidR="00695217" w:rsidRPr="003C7EA3" w:rsidRDefault="00695217" w:rsidP="008B7237">
      <w:pPr>
        <w:tabs>
          <w:tab w:val="left" w:pos="7560"/>
        </w:tabs>
        <w:ind w:left="-284" w:right="283"/>
        <w:jc w:val="left"/>
        <w:rPr>
          <w:rFonts w:asciiTheme="majorHAnsi" w:hAnsiTheme="majorHAnsi"/>
          <w:sz w:val="24"/>
          <w:szCs w:val="24"/>
        </w:rPr>
      </w:pP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Publicação na Imprensa Oficial (Diário Oficial do Estado do Maranhão-DOE);</w:t>
      </w:r>
      <w:r w:rsidRPr="003C7EA3">
        <w:rPr>
          <w:rFonts w:asciiTheme="majorHAnsi" w:hAnsiTheme="majorHAnsi"/>
          <w:sz w:val="24"/>
          <w:szCs w:val="24"/>
        </w:rPr>
        <w:tab/>
      </w:r>
    </w:p>
    <w:p w14:paraId="631BFD68" w14:textId="77777777" w:rsidR="00695217" w:rsidRPr="003C7EA3" w:rsidRDefault="00695217" w:rsidP="008B7237">
      <w:pPr>
        <w:ind w:left="-284" w:right="283"/>
        <w:jc w:val="left"/>
        <w:rPr>
          <w:rFonts w:asciiTheme="majorHAnsi" w:hAnsiTheme="majorHAnsi"/>
          <w:sz w:val="24"/>
          <w:szCs w:val="24"/>
        </w:rPr>
      </w:pP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Publicação na Imprensa Oficial (Diário Oficial da União-DOU);</w:t>
      </w:r>
    </w:p>
    <w:p w14:paraId="43D56DAD" w14:textId="77777777" w:rsidR="00695217" w:rsidRPr="003C7EA3" w:rsidRDefault="00695217" w:rsidP="008B7237">
      <w:pPr>
        <w:ind w:left="-284" w:right="283"/>
        <w:jc w:val="left"/>
        <w:rPr>
          <w:rFonts w:asciiTheme="majorHAnsi" w:hAnsiTheme="majorHAnsi"/>
          <w:sz w:val="24"/>
          <w:szCs w:val="24"/>
        </w:rPr>
      </w:pP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Publicação em jornal (O Estado do Maranhão);</w:t>
      </w:r>
    </w:p>
    <w:p w14:paraId="6DDD5917" w14:textId="77777777" w:rsidR="00695217" w:rsidRPr="003C7EA3" w:rsidRDefault="00695217" w:rsidP="008B7237">
      <w:pPr>
        <w:ind w:left="-284" w:right="283"/>
        <w:jc w:val="left"/>
        <w:rPr>
          <w:rFonts w:asciiTheme="majorHAnsi" w:hAnsiTheme="majorHAnsi"/>
          <w:sz w:val="24"/>
          <w:szCs w:val="24"/>
        </w:rPr>
      </w:pPr>
      <w:proofErr w:type="gramStart"/>
      <w:r w:rsidRPr="003C7EA3">
        <w:rPr>
          <w:rFonts w:asciiTheme="majorHAnsi" w:hAnsiTheme="majorHAnsi"/>
          <w:sz w:val="24"/>
          <w:szCs w:val="24"/>
        </w:rPr>
        <w:lastRenderedPageBreak/>
        <w:t xml:space="preserve">(  </w:t>
      </w:r>
      <w:proofErr w:type="gramEnd"/>
      <w:r w:rsidRPr="003C7EA3">
        <w:rPr>
          <w:rFonts w:asciiTheme="majorHAnsi" w:hAnsiTheme="majorHAnsi"/>
          <w:sz w:val="24"/>
          <w:szCs w:val="24"/>
        </w:rPr>
        <w:t xml:space="preserve">    ) Publicação no site oficial desta Prefeitura Municipal (www.</w:t>
      </w:r>
      <w:r w:rsidR="00C84916">
        <w:rPr>
          <w:rFonts w:asciiTheme="majorHAnsi" w:hAnsiTheme="majorHAnsi"/>
          <w:sz w:val="24"/>
          <w:szCs w:val="24"/>
        </w:rPr>
        <w:t>Formosadaserranegra</w:t>
      </w:r>
      <w:r w:rsidRPr="003C7EA3">
        <w:rPr>
          <w:rFonts w:asciiTheme="majorHAnsi" w:hAnsiTheme="majorHAnsi"/>
          <w:sz w:val="24"/>
          <w:szCs w:val="24"/>
        </w:rPr>
        <w:t>.ma.gov.com.br);</w:t>
      </w:r>
    </w:p>
    <w:p w14:paraId="5FAFBFFD" w14:textId="77777777" w:rsidR="00695217" w:rsidRPr="003C7EA3" w:rsidRDefault="00695217" w:rsidP="008B7237">
      <w:pPr>
        <w:ind w:left="-284" w:right="283"/>
        <w:jc w:val="left"/>
        <w:rPr>
          <w:rFonts w:asciiTheme="majorHAnsi" w:hAnsiTheme="majorHAnsi"/>
          <w:sz w:val="24"/>
          <w:szCs w:val="24"/>
        </w:rPr>
      </w:pP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Publicação no site oficial do Tribunal de Contas/MA (www.tce.ma.gov.br);</w:t>
      </w:r>
    </w:p>
    <w:p w14:paraId="746537D4" w14:textId="77777777" w:rsidR="00695217" w:rsidRPr="003C7EA3" w:rsidRDefault="00695217" w:rsidP="008B7237">
      <w:pPr>
        <w:tabs>
          <w:tab w:val="right" w:leader="underscore" w:pos="9070"/>
        </w:tabs>
        <w:ind w:left="-284" w:right="283"/>
        <w:jc w:val="left"/>
        <w:rPr>
          <w:rFonts w:asciiTheme="majorHAnsi" w:hAnsiTheme="majorHAnsi"/>
          <w:sz w:val="24"/>
          <w:szCs w:val="24"/>
        </w:rPr>
      </w:pPr>
      <w:proofErr w:type="gramStart"/>
      <w:r w:rsidRPr="003C7EA3">
        <w:rPr>
          <w:rFonts w:asciiTheme="majorHAnsi" w:hAnsiTheme="majorHAnsi"/>
          <w:sz w:val="24"/>
          <w:szCs w:val="24"/>
        </w:rPr>
        <w:t xml:space="preserve">(  </w:t>
      </w:r>
      <w:proofErr w:type="gramEnd"/>
      <w:r w:rsidRPr="003C7EA3">
        <w:rPr>
          <w:rFonts w:asciiTheme="majorHAnsi" w:hAnsiTheme="majorHAnsi"/>
          <w:sz w:val="24"/>
          <w:szCs w:val="24"/>
        </w:rPr>
        <w:t xml:space="preserve">    ) Outros meios:</w:t>
      </w:r>
      <w:r w:rsidRPr="003C7EA3">
        <w:rPr>
          <w:rFonts w:asciiTheme="majorHAnsi" w:hAnsiTheme="majorHAnsi"/>
          <w:sz w:val="24"/>
          <w:szCs w:val="24"/>
        </w:rPr>
        <w:tab/>
      </w:r>
    </w:p>
    <w:p w14:paraId="6A1BC7EF" w14:textId="77777777" w:rsidR="00695217" w:rsidRPr="003C7EA3" w:rsidRDefault="00695217" w:rsidP="008B7237">
      <w:pPr>
        <w:ind w:left="-284" w:right="283"/>
        <w:rPr>
          <w:rFonts w:asciiTheme="majorHAnsi" w:hAnsiTheme="majorHAnsi"/>
          <w:sz w:val="24"/>
          <w:szCs w:val="24"/>
          <w:lang w:eastAsia="x-none"/>
        </w:rPr>
      </w:pPr>
    </w:p>
    <w:p w14:paraId="46D208D8" w14:textId="77777777" w:rsidR="00695217" w:rsidRPr="003C7EA3" w:rsidRDefault="00695217" w:rsidP="008B7237">
      <w:pPr>
        <w:ind w:left="-284" w:right="283" w:hanging="454"/>
        <w:jc w:val="both"/>
        <w:rPr>
          <w:rFonts w:asciiTheme="majorHAnsi" w:hAnsiTheme="majorHAnsi"/>
          <w:b/>
          <w:sz w:val="24"/>
          <w:szCs w:val="24"/>
        </w:rPr>
      </w:pPr>
      <w:r w:rsidRPr="003C7EA3">
        <w:rPr>
          <w:rFonts w:asciiTheme="majorHAnsi" w:hAnsiTheme="majorHAnsi"/>
          <w:sz w:val="24"/>
          <w:szCs w:val="24"/>
          <w:lang w:eastAsia="x-none"/>
        </w:rPr>
        <w:t xml:space="preserve">OBS.: A empresa licitante interessada que retirar o edital desta licitação pela internet, deverá enviar este formulário devidamente preenchido e assinado para o e-mail </w:t>
      </w:r>
      <w:r w:rsidRPr="003C7EA3">
        <w:rPr>
          <w:rFonts w:asciiTheme="majorHAnsi" w:hAnsiTheme="majorHAnsi"/>
          <w:sz w:val="24"/>
          <w:szCs w:val="24"/>
        </w:rPr>
        <w:t>cpl-</w:t>
      </w:r>
      <w:r w:rsidR="00F71EBB">
        <w:rPr>
          <w:rFonts w:asciiTheme="majorHAnsi" w:hAnsiTheme="majorHAnsi"/>
          <w:sz w:val="24"/>
          <w:szCs w:val="24"/>
        </w:rPr>
        <w:t>formosadaserranegra</w:t>
      </w:r>
      <w:r w:rsidRPr="003C7EA3">
        <w:rPr>
          <w:rFonts w:asciiTheme="majorHAnsi" w:hAnsiTheme="majorHAnsi"/>
          <w:sz w:val="24"/>
          <w:szCs w:val="24"/>
        </w:rPr>
        <w:t>@hotmail.com</w:t>
      </w:r>
      <w:r w:rsidRPr="003C7EA3">
        <w:rPr>
          <w:rFonts w:asciiTheme="majorHAnsi" w:hAnsiTheme="majorHAnsi"/>
          <w:sz w:val="24"/>
          <w:szCs w:val="24"/>
          <w:lang w:eastAsia="x-none"/>
        </w:rPr>
        <w:t xml:space="preserve"> ou encaminhar/entregar na </w:t>
      </w:r>
      <w:r w:rsidR="00561AB7">
        <w:rPr>
          <w:rFonts w:asciiTheme="majorHAnsi" w:hAnsiTheme="majorHAnsi"/>
          <w:sz w:val="24"/>
          <w:szCs w:val="24"/>
          <w:lang w:eastAsia="x-none"/>
        </w:rPr>
        <w:t>PREFEITURA MUNICIPAL DE FORMOSA DA SERRA NEGRA</w:t>
      </w:r>
      <w:r w:rsidRPr="003C7EA3">
        <w:rPr>
          <w:rFonts w:asciiTheme="majorHAnsi" w:hAnsiTheme="majorHAnsi"/>
          <w:sz w:val="24"/>
          <w:szCs w:val="24"/>
          <w:lang w:eastAsia="x-none"/>
        </w:rPr>
        <w:t>/CPL no endereço abaixo. Tal m</w:t>
      </w:r>
      <w:r w:rsidR="0071045D" w:rsidRPr="003C7EA3">
        <w:rPr>
          <w:rFonts w:asciiTheme="majorHAnsi" w:hAnsiTheme="majorHAnsi"/>
          <w:sz w:val="24"/>
          <w:szCs w:val="24"/>
          <w:lang w:eastAsia="x-none"/>
        </w:rPr>
        <w:t>edida far-se-á necessária para a</w:t>
      </w:r>
      <w:r w:rsidRPr="003C7EA3">
        <w:rPr>
          <w:rFonts w:asciiTheme="majorHAnsi" w:hAnsiTheme="majorHAnsi"/>
          <w:sz w:val="24"/>
          <w:szCs w:val="24"/>
          <w:lang w:eastAsia="x-none"/>
        </w:rPr>
        <w:t xml:space="preserve"> </w:t>
      </w:r>
      <w:r w:rsidR="0071045D" w:rsidRPr="003C7EA3">
        <w:rPr>
          <w:rFonts w:asciiTheme="majorHAnsi" w:hAnsiTheme="majorHAnsi"/>
          <w:sz w:val="24"/>
          <w:szCs w:val="24"/>
          <w:lang w:eastAsia="x-none"/>
        </w:rPr>
        <w:t>Comissão</w:t>
      </w:r>
      <w:r w:rsidRPr="003C7EA3">
        <w:rPr>
          <w:rFonts w:asciiTheme="majorHAnsi" w:hAnsiTheme="majorHAnsi"/>
          <w:sz w:val="24"/>
          <w:szCs w:val="24"/>
          <w:lang w:eastAsia="x-none"/>
        </w:rPr>
        <w:t xml:space="preserve"> informar à empresa licitante interessada quaisquer assuntos pertinentes à referida licitação.</w:t>
      </w:r>
    </w:p>
    <w:p w14:paraId="02AA2B54" w14:textId="77777777" w:rsidR="00695217" w:rsidRPr="003C7EA3" w:rsidRDefault="00695217" w:rsidP="008B7237">
      <w:pPr>
        <w:ind w:left="-284" w:right="283"/>
        <w:jc w:val="center"/>
        <w:rPr>
          <w:rFonts w:asciiTheme="majorHAnsi" w:hAnsiTheme="majorHAnsi"/>
          <w:b/>
          <w:sz w:val="24"/>
          <w:szCs w:val="24"/>
        </w:rPr>
      </w:pPr>
    </w:p>
    <w:p w14:paraId="554CD55C" w14:textId="77777777" w:rsidR="00695217" w:rsidRPr="003C7EA3" w:rsidRDefault="00695217" w:rsidP="008B7237">
      <w:pPr>
        <w:ind w:left="-284" w:right="283"/>
        <w:jc w:val="center"/>
        <w:rPr>
          <w:rFonts w:asciiTheme="majorHAnsi" w:hAnsiTheme="majorHAnsi"/>
          <w:b/>
          <w:sz w:val="24"/>
          <w:szCs w:val="24"/>
        </w:rPr>
      </w:pPr>
    </w:p>
    <w:p w14:paraId="7FA20BD4" w14:textId="77777777" w:rsidR="00695217" w:rsidRPr="003C7EA3" w:rsidRDefault="00695217" w:rsidP="008B7237">
      <w:pPr>
        <w:ind w:left="-284" w:right="283"/>
        <w:jc w:val="center"/>
        <w:rPr>
          <w:rFonts w:asciiTheme="majorHAnsi" w:hAnsiTheme="majorHAnsi"/>
          <w:b/>
          <w:sz w:val="24"/>
          <w:szCs w:val="24"/>
        </w:rPr>
      </w:pPr>
    </w:p>
    <w:p w14:paraId="06ACB9F5" w14:textId="77777777" w:rsidR="00695217" w:rsidRPr="003C7EA3" w:rsidRDefault="00695217" w:rsidP="008B7237">
      <w:pPr>
        <w:ind w:left="-284" w:right="283"/>
        <w:jc w:val="center"/>
        <w:rPr>
          <w:rFonts w:asciiTheme="majorHAnsi" w:hAnsiTheme="majorHAnsi"/>
          <w:b/>
          <w:sz w:val="24"/>
          <w:szCs w:val="24"/>
        </w:rPr>
      </w:pPr>
    </w:p>
    <w:p w14:paraId="2B669BE2" w14:textId="77777777" w:rsidR="00695217" w:rsidRPr="003C7EA3" w:rsidRDefault="00695217" w:rsidP="008B7237">
      <w:pPr>
        <w:ind w:left="-284" w:right="283"/>
        <w:jc w:val="center"/>
        <w:rPr>
          <w:rFonts w:asciiTheme="majorHAnsi" w:hAnsiTheme="majorHAnsi"/>
          <w:b/>
          <w:sz w:val="24"/>
          <w:szCs w:val="24"/>
        </w:rPr>
      </w:pPr>
    </w:p>
    <w:p w14:paraId="1A770991" w14:textId="77777777" w:rsidR="00695217" w:rsidRPr="003C7EA3" w:rsidRDefault="00695217" w:rsidP="008B7237">
      <w:pPr>
        <w:ind w:left="-284" w:right="283"/>
        <w:jc w:val="center"/>
        <w:rPr>
          <w:rFonts w:asciiTheme="majorHAnsi" w:hAnsiTheme="majorHAnsi"/>
          <w:b/>
          <w:sz w:val="24"/>
          <w:szCs w:val="24"/>
        </w:rPr>
      </w:pPr>
    </w:p>
    <w:p w14:paraId="63B6B8B2" w14:textId="77777777" w:rsidR="00695217" w:rsidRPr="003C7EA3" w:rsidRDefault="00695217" w:rsidP="008B7237">
      <w:pPr>
        <w:ind w:left="-284" w:right="283"/>
        <w:jc w:val="center"/>
        <w:rPr>
          <w:rFonts w:asciiTheme="majorHAnsi" w:hAnsiTheme="majorHAnsi"/>
          <w:b/>
          <w:sz w:val="24"/>
          <w:szCs w:val="24"/>
        </w:rPr>
      </w:pPr>
    </w:p>
    <w:p w14:paraId="73D86744" w14:textId="77777777" w:rsidR="00695217" w:rsidRPr="003C7EA3" w:rsidRDefault="00695217" w:rsidP="008B7237">
      <w:pPr>
        <w:ind w:left="-284" w:right="283"/>
        <w:jc w:val="center"/>
        <w:rPr>
          <w:rFonts w:asciiTheme="majorHAnsi" w:hAnsiTheme="majorHAnsi"/>
          <w:b/>
          <w:sz w:val="24"/>
          <w:szCs w:val="24"/>
        </w:rPr>
      </w:pPr>
    </w:p>
    <w:p w14:paraId="4FFE9D67" w14:textId="77777777" w:rsidR="00695217" w:rsidRPr="003C7EA3" w:rsidRDefault="00695217" w:rsidP="008B7237">
      <w:pPr>
        <w:ind w:left="-284" w:right="283"/>
        <w:jc w:val="center"/>
        <w:rPr>
          <w:rFonts w:asciiTheme="majorHAnsi" w:hAnsiTheme="majorHAnsi"/>
          <w:b/>
          <w:sz w:val="24"/>
          <w:szCs w:val="24"/>
        </w:rPr>
      </w:pPr>
    </w:p>
    <w:p w14:paraId="75E96270" w14:textId="77777777" w:rsidR="00695217" w:rsidRPr="003C7EA3" w:rsidRDefault="00695217" w:rsidP="008B7237">
      <w:pPr>
        <w:ind w:left="-284" w:right="283"/>
        <w:jc w:val="center"/>
        <w:rPr>
          <w:rFonts w:asciiTheme="majorHAnsi" w:hAnsiTheme="majorHAnsi"/>
          <w:b/>
          <w:sz w:val="24"/>
          <w:szCs w:val="24"/>
        </w:rPr>
      </w:pPr>
    </w:p>
    <w:p w14:paraId="157263B8" w14:textId="77777777" w:rsidR="00695217" w:rsidRPr="003C7EA3" w:rsidRDefault="00695217" w:rsidP="008B7237">
      <w:pPr>
        <w:ind w:left="-284" w:right="283"/>
        <w:jc w:val="center"/>
        <w:rPr>
          <w:rFonts w:asciiTheme="majorHAnsi" w:hAnsiTheme="majorHAnsi"/>
          <w:b/>
          <w:sz w:val="24"/>
          <w:szCs w:val="24"/>
        </w:rPr>
      </w:pPr>
    </w:p>
    <w:p w14:paraId="6068353A" w14:textId="77777777" w:rsidR="00695217" w:rsidRPr="003C7EA3" w:rsidRDefault="00695217" w:rsidP="008B7237">
      <w:pPr>
        <w:ind w:left="-284" w:right="283"/>
        <w:jc w:val="center"/>
        <w:rPr>
          <w:rFonts w:asciiTheme="majorHAnsi" w:hAnsiTheme="majorHAnsi"/>
          <w:b/>
          <w:sz w:val="24"/>
          <w:szCs w:val="24"/>
        </w:rPr>
      </w:pPr>
    </w:p>
    <w:p w14:paraId="18CED26E" w14:textId="77777777" w:rsidR="00695217" w:rsidRPr="003C7EA3" w:rsidRDefault="00695217" w:rsidP="008B7237">
      <w:pPr>
        <w:ind w:left="-284" w:right="283"/>
        <w:jc w:val="center"/>
        <w:rPr>
          <w:rFonts w:asciiTheme="majorHAnsi" w:hAnsiTheme="majorHAnsi"/>
          <w:b/>
          <w:sz w:val="24"/>
          <w:szCs w:val="24"/>
        </w:rPr>
      </w:pPr>
    </w:p>
    <w:p w14:paraId="516B9010" w14:textId="77777777" w:rsidR="00695217" w:rsidRPr="003C7EA3" w:rsidRDefault="00695217" w:rsidP="008B7237">
      <w:pPr>
        <w:ind w:left="-284" w:right="283"/>
        <w:jc w:val="center"/>
        <w:rPr>
          <w:rFonts w:asciiTheme="majorHAnsi" w:hAnsiTheme="majorHAnsi"/>
          <w:b/>
          <w:sz w:val="24"/>
          <w:szCs w:val="24"/>
        </w:rPr>
      </w:pPr>
    </w:p>
    <w:p w14:paraId="2682A84E" w14:textId="77777777" w:rsidR="00695217" w:rsidRPr="003C7EA3" w:rsidRDefault="00695217" w:rsidP="008B7237">
      <w:pPr>
        <w:ind w:left="-284" w:right="283"/>
        <w:jc w:val="center"/>
        <w:rPr>
          <w:rFonts w:asciiTheme="majorHAnsi" w:hAnsiTheme="majorHAnsi"/>
          <w:b/>
          <w:sz w:val="24"/>
          <w:szCs w:val="24"/>
        </w:rPr>
      </w:pPr>
    </w:p>
    <w:p w14:paraId="7D7F80CA" w14:textId="77777777" w:rsidR="00695217" w:rsidRPr="003C7EA3" w:rsidRDefault="00695217" w:rsidP="008B7237">
      <w:pPr>
        <w:ind w:left="-284" w:right="283"/>
        <w:jc w:val="center"/>
        <w:rPr>
          <w:rFonts w:asciiTheme="majorHAnsi" w:hAnsiTheme="majorHAnsi"/>
          <w:b/>
          <w:sz w:val="24"/>
          <w:szCs w:val="24"/>
        </w:rPr>
      </w:pPr>
    </w:p>
    <w:p w14:paraId="1F7CB807" w14:textId="77777777" w:rsidR="00695217" w:rsidRPr="003C7EA3" w:rsidRDefault="00695217" w:rsidP="008B7237">
      <w:pPr>
        <w:ind w:left="-284" w:right="283"/>
        <w:jc w:val="center"/>
        <w:rPr>
          <w:rFonts w:asciiTheme="majorHAnsi" w:hAnsiTheme="majorHAnsi"/>
          <w:b/>
          <w:sz w:val="24"/>
          <w:szCs w:val="24"/>
        </w:rPr>
      </w:pPr>
    </w:p>
    <w:p w14:paraId="0EAC94BA" w14:textId="77777777" w:rsidR="00695217" w:rsidRPr="003C7EA3" w:rsidRDefault="00695217" w:rsidP="008B7237">
      <w:pPr>
        <w:ind w:left="-284" w:right="283"/>
        <w:jc w:val="center"/>
        <w:rPr>
          <w:rFonts w:asciiTheme="majorHAnsi" w:hAnsiTheme="majorHAnsi"/>
          <w:b/>
          <w:sz w:val="24"/>
          <w:szCs w:val="24"/>
        </w:rPr>
      </w:pPr>
    </w:p>
    <w:p w14:paraId="0DD24F2F" w14:textId="77777777" w:rsidR="00695217" w:rsidRPr="003C7EA3" w:rsidRDefault="00695217" w:rsidP="008B7237">
      <w:pPr>
        <w:ind w:left="-284" w:right="283"/>
        <w:jc w:val="center"/>
        <w:rPr>
          <w:rFonts w:asciiTheme="majorHAnsi" w:hAnsiTheme="majorHAnsi"/>
          <w:b/>
          <w:sz w:val="24"/>
          <w:szCs w:val="24"/>
        </w:rPr>
      </w:pPr>
    </w:p>
    <w:p w14:paraId="5834669C" w14:textId="77777777" w:rsidR="00695217" w:rsidRPr="003C7EA3" w:rsidRDefault="00695217" w:rsidP="008B7237">
      <w:pPr>
        <w:ind w:left="-284" w:right="283"/>
        <w:jc w:val="center"/>
        <w:rPr>
          <w:rFonts w:asciiTheme="majorHAnsi" w:hAnsiTheme="majorHAnsi"/>
          <w:b/>
          <w:sz w:val="24"/>
          <w:szCs w:val="24"/>
        </w:rPr>
      </w:pPr>
    </w:p>
    <w:p w14:paraId="6D5152C6" w14:textId="77777777" w:rsidR="00695217" w:rsidRPr="003C7EA3" w:rsidRDefault="00695217" w:rsidP="008B7237">
      <w:pPr>
        <w:ind w:left="-284" w:right="283"/>
        <w:jc w:val="center"/>
        <w:rPr>
          <w:rFonts w:asciiTheme="majorHAnsi" w:hAnsiTheme="majorHAnsi"/>
          <w:b/>
          <w:sz w:val="24"/>
          <w:szCs w:val="24"/>
        </w:rPr>
      </w:pPr>
    </w:p>
    <w:p w14:paraId="63E1698B" w14:textId="77777777" w:rsidR="00695217" w:rsidRPr="003C7EA3" w:rsidRDefault="00695217" w:rsidP="008B7237">
      <w:pPr>
        <w:ind w:left="-284" w:right="283"/>
        <w:jc w:val="center"/>
        <w:rPr>
          <w:rFonts w:asciiTheme="majorHAnsi" w:hAnsiTheme="majorHAnsi"/>
          <w:b/>
          <w:sz w:val="24"/>
          <w:szCs w:val="24"/>
        </w:rPr>
      </w:pPr>
    </w:p>
    <w:p w14:paraId="599ADDD3" w14:textId="77777777" w:rsidR="00695217" w:rsidRPr="003C7EA3" w:rsidRDefault="00695217" w:rsidP="008B7237">
      <w:pPr>
        <w:ind w:left="-284" w:right="283"/>
        <w:jc w:val="center"/>
        <w:rPr>
          <w:rFonts w:asciiTheme="majorHAnsi" w:hAnsiTheme="majorHAnsi"/>
          <w:b/>
          <w:sz w:val="24"/>
          <w:szCs w:val="24"/>
        </w:rPr>
      </w:pPr>
    </w:p>
    <w:p w14:paraId="253CC9CF" w14:textId="77777777" w:rsidR="00695217" w:rsidRPr="003C7EA3" w:rsidRDefault="00695217" w:rsidP="008B7237">
      <w:pPr>
        <w:ind w:left="-284" w:right="283"/>
        <w:jc w:val="center"/>
        <w:rPr>
          <w:rFonts w:asciiTheme="majorHAnsi" w:hAnsiTheme="majorHAnsi"/>
          <w:b/>
          <w:sz w:val="24"/>
          <w:szCs w:val="24"/>
        </w:rPr>
      </w:pPr>
    </w:p>
    <w:p w14:paraId="2816E218" w14:textId="77777777" w:rsidR="00695217" w:rsidRPr="003C7EA3" w:rsidRDefault="00695217" w:rsidP="008B7237">
      <w:pPr>
        <w:ind w:left="-284" w:right="283"/>
        <w:jc w:val="center"/>
        <w:rPr>
          <w:rFonts w:asciiTheme="majorHAnsi" w:hAnsiTheme="majorHAnsi"/>
          <w:b/>
          <w:sz w:val="24"/>
          <w:szCs w:val="24"/>
        </w:rPr>
      </w:pPr>
    </w:p>
    <w:p w14:paraId="10EC68AC" w14:textId="77777777" w:rsidR="00695217" w:rsidRPr="003C7EA3" w:rsidRDefault="00695217" w:rsidP="008B7237">
      <w:pPr>
        <w:ind w:left="-284" w:right="283"/>
        <w:jc w:val="center"/>
        <w:rPr>
          <w:rFonts w:asciiTheme="majorHAnsi" w:hAnsiTheme="majorHAnsi"/>
          <w:b/>
          <w:sz w:val="24"/>
          <w:szCs w:val="24"/>
        </w:rPr>
      </w:pPr>
    </w:p>
    <w:p w14:paraId="58783991" w14:textId="77777777" w:rsidR="00695217" w:rsidRPr="003C7EA3" w:rsidRDefault="00695217" w:rsidP="008B7237">
      <w:pPr>
        <w:ind w:left="-284" w:right="283"/>
        <w:jc w:val="center"/>
        <w:rPr>
          <w:rFonts w:asciiTheme="majorHAnsi" w:hAnsiTheme="majorHAnsi"/>
          <w:b/>
          <w:sz w:val="24"/>
          <w:szCs w:val="24"/>
        </w:rPr>
      </w:pPr>
    </w:p>
    <w:p w14:paraId="17455A87" w14:textId="77777777" w:rsidR="00695217" w:rsidRPr="003C7EA3" w:rsidRDefault="00695217" w:rsidP="008B7237">
      <w:pPr>
        <w:ind w:left="-284" w:right="283"/>
        <w:jc w:val="center"/>
        <w:rPr>
          <w:rFonts w:asciiTheme="majorHAnsi" w:hAnsiTheme="majorHAnsi"/>
          <w:b/>
          <w:sz w:val="24"/>
          <w:szCs w:val="24"/>
        </w:rPr>
      </w:pPr>
    </w:p>
    <w:p w14:paraId="5AAEA144" w14:textId="77777777" w:rsidR="00695217" w:rsidRPr="003C7EA3" w:rsidRDefault="00695217" w:rsidP="008B7237">
      <w:pPr>
        <w:ind w:left="-284" w:right="283"/>
        <w:jc w:val="center"/>
        <w:rPr>
          <w:rFonts w:asciiTheme="majorHAnsi" w:hAnsiTheme="majorHAnsi"/>
          <w:b/>
          <w:sz w:val="24"/>
          <w:szCs w:val="24"/>
        </w:rPr>
      </w:pPr>
    </w:p>
    <w:p w14:paraId="786D9EB1" w14:textId="77777777" w:rsidR="00695217" w:rsidRPr="003C7EA3" w:rsidRDefault="00695217" w:rsidP="008B7237">
      <w:pPr>
        <w:ind w:left="-284" w:right="283"/>
        <w:jc w:val="center"/>
        <w:rPr>
          <w:rFonts w:asciiTheme="majorHAnsi" w:hAnsiTheme="majorHAnsi"/>
          <w:b/>
          <w:sz w:val="24"/>
          <w:szCs w:val="24"/>
        </w:rPr>
      </w:pPr>
    </w:p>
    <w:p w14:paraId="206DE935" w14:textId="77777777" w:rsidR="00695217" w:rsidRPr="003C7EA3" w:rsidRDefault="00695217" w:rsidP="008B7237">
      <w:pPr>
        <w:ind w:left="-284" w:right="283"/>
        <w:jc w:val="center"/>
        <w:rPr>
          <w:rFonts w:asciiTheme="majorHAnsi" w:hAnsiTheme="majorHAnsi"/>
          <w:b/>
          <w:sz w:val="24"/>
          <w:szCs w:val="24"/>
        </w:rPr>
      </w:pPr>
    </w:p>
    <w:p w14:paraId="3398684D" w14:textId="77777777" w:rsidR="00695217" w:rsidRPr="003C7EA3" w:rsidRDefault="00695217" w:rsidP="008B7237">
      <w:pPr>
        <w:ind w:left="-284" w:right="283"/>
        <w:jc w:val="center"/>
        <w:rPr>
          <w:rFonts w:asciiTheme="majorHAnsi" w:hAnsiTheme="majorHAnsi"/>
          <w:b/>
          <w:sz w:val="24"/>
          <w:szCs w:val="24"/>
        </w:rPr>
      </w:pPr>
    </w:p>
    <w:p w14:paraId="78E627D6" w14:textId="77777777" w:rsidR="00695217" w:rsidRPr="003C7EA3" w:rsidRDefault="00695217" w:rsidP="008B7237">
      <w:pPr>
        <w:ind w:left="-284" w:right="283"/>
        <w:jc w:val="center"/>
        <w:rPr>
          <w:rFonts w:asciiTheme="majorHAnsi" w:hAnsiTheme="majorHAnsi"/>
          <w:b/>
          <w:sz w:val="24"/>
          <w:szCs w:val="24"/>
        </w:rPr>
      </w:pPr>
    </w:p>
    <w:p w14:paraId="30934317" w14:textId="2815E2CE" w:rsidR="00695217" w:rsidRPr="003C7EA3" w:rsidRDefault="00695217" w:rsidP="008B7237">
      <w:pPr>
        <w:spacing w:after="120" w:line="276" w:lineRule="auto"/>
        <w:ind w:left="-284" w:right="283"/>
        <w:jc w:val="center"/>
        <w:rPr>
          <w:rFonts w:asciiTheme="majorHAnsi" w:hAnsiTheme="majorHAnsi"/>
          <w:b/>
          <w:bCs/>
          <w:sz w:val="24"/>
          <w:szCs w:val="24"/>
        </w:rPr>
      </w:pPr>
      <w:r w:rsidRPr="003C7EA3">
        <w:rPr>
          <w:rFonts w:asciiTheme="majorHAnsi" w:hAnsiTheme="majorHAnsi"/>
          <w:b/>
          <w:bCs/>
          <w:sz w:val="24"/>
          <w:szCs w:val="24"/>
        </w:rPr>
        <w:lastRenderedPageBreak/>
        <w:t xml:space="preserve">TOMADA DE PREÇO Nº </w:t>
      </w:r>
      <w:r w:rsidR="00DF3F0F">
        <w:rPr>
          <w:rFonts w:asciiTheme="majorHAnsi" w:hAnsiTheme="majorHAnsi"/>
          <w:b/>
          <w:bCs/>
          <w:sz w:val="24"/>
          <w:szCs w:val="24"/>
        </w:rPr>
        <w:t>010/2021</w:t>
      </w:r>
      <w:r w:rsidRPr="003C7EA3">
        <w:rPr>
          <w:rFonts w:asciiTheme="majorHAnsi" w:hAnsiTheme="majorHAnsi"/>
          <w:b/>
          <w:bCs/>
          <w:sz w:val="24"/>
          <w:szCs w:val="24"/>
        </w:rPr>
        <w:t xml:space="preserve"> - CPL/</w:t>
      </w:r>
      <w:r w:rsidR="00561AB7">
        <w:rPr>
          <w:rFonts w:asciiTheme="majorHAnsi" w:hAnsiTheme="majorHAnsi"/>
          <w:b/>
          <w:bCs/>
          <w:sz w:val="24"/>
          <w:szCs w:val="24"/>
        </w:rPr>
        <w:t>PMFSN</w:t>
      </w:r>
    </w:p>
    <w:p w14:paraId="1C81970F" w14:textId="216F1311" w:rsidR="00695217" w:rsidRPr="003C7EA3" w:rsidRDefault="00695217" w:rsidP="008B7237">
      <w:pPr>
        <w:spacing w:after="120" w:line="276" w:lineRule="auto"/>
        <w:ind w:left="-284" w:right="283"/>
        <w:jc w:val="center"/>
        <w:rPr>
          <w:rFonts w:asciiTheme="majorHAnsi" w:hAnsiTheme="majorHAnsi"/>
          <w:b/>
          <w:bCs/>
          <w:sz w:val="24"/>
          <w:szCs w:val="24"/>
        </w:rPr>
      </w:pPr>
      <w:r w:rsidRPr="003C7EA3">
        <w:rPr>
          <w:rFonts w:asciiTheme="majorHAnsi" w:hAnsiTheme="majorHAnsi"/>
          <w:b/>
          <w:bCs/>
          <w:sz w:val="24"/>
          <w:szCs w:val="24"/>
        </w:rPr>
        <w:t xml:space="preserve">PROCESSO ADMINISTRATIVO Nº. </w:t>
      </w:r>
      <w:r w:rsidR="004B5EB8">
        <w:rPr>
          <w:rFonts w:asciiTheme="majorHAnsi" w:hAnsiTheme="majorHAnsi"/>
          <w:b/>
          <w:bCs/>
          <w:sz w:val="24"/>
          <w:szCs w:val="24"/>
        </w:rPr>
        <w:t>0100/2021</w:t>
      </w:r>
    </w:p>
    <w:p w14:paraId="328CDBCA" w14:textId="77777777" w:rsidR="00695217" w:rsidRPr="003C7EA3" w:rsidRDefault="00695217" w:rsidP="008B7237">
      <w:pPr>
        <w:spacing w:after="120" w:line="276" w:lineRule="auto"/>
        <w:ind w:left="-284" w:right="283"/>
        <w:jc w:val="center"/>
        <w:rPr>
          <w:rFonts w:asciiTheme="majorHAnsi" w:hAnsiTheme="majorHAnsi"/>
          <w:b/>
          <w:bCs/>
          <w:sz w:val="24"/>
          <w:szCs w:val="24"/>
        </w:rPr>
      </w:pPr>
      <w:r w:rsidRPr="003C7EA3">
        <w:rPr>
          <w:rFonts w:asciiTheme="majorHAnsi" w:hAnsiTheme="majorHAnsi"/>
          <w:b/>
          <w:bCs/>
          <w:sz w:val="24"/>
          <w:szCs w:val="24"/>
        </w:rPr>
        <w:t>EDITAL</w:t>
      </w:r>
    </w:p>
    <w:p w14:paraId="60D896D8" w14:textId="7A25C809" w:rsidR="00695217" w:rsidRPr="003C7EA3" w:rsidRDefault="00695217" w:rsidP="008B7237">
      <w:pPr>
        <w:ind w:left="-284" w:right="283"/>
        <w:jc w:val="both"/>
        <w:rPr>
          <w:rFonts w:asciiTheme="majorHAnsi" w:hAnsiTheme="majorHAnsi"/>
          <w:bCs/>
          <w:sz w:val="24"/>
          <w:szCs w:val="24"/>
        </w:rPr>
      </w:pPr>
      <w:r w:rsidRPr="00702323">
        <w:rPr>
          <w:rFonts w:asciiTheme="majorHAnsi" w:hAnsiTheme="majorHAnsi"/>
          <w:b/>
          <w:bCs/>
          <w:sz w:val="24"/>
          <w:szCs w:val="24"/>
        </w:rPr>
        <w:t>A</w:t>
      </w:r>
      <w:r w:rsidRPr="003C7EA3">
        <w:rPr>
          <w:rFonts w:asciiTheme="majorHAnsi" w:hAnsiTheme="majorHAnsi"/>
          <w:sz w:val="24"/>
          <w:szCs w:val="24"/>
        </w:rPr>
        <w:t xml:space="preserve"> </w:t>
      </w:r>
      <w:r w:rsidR="00561AB7">
        <w:rPr>
          <w:rFonts w:asciiTheme="majorHAnsi" w:hAnsiTheme="majorHAnsi"/>
          <w:b/>
          <w:sz w:val="24"/>
          <w:szCs w:val="24"/>
        </w:rPr>
        <w:t>PREFEITURA MUNICIPAL DE FORMOSA DA SERRA NEGRA</w:t>
      </w:r>
      <w:r w:rsidRPr="003C7EA3">
        <w:rPr>
          <w:rFonts w:asciiTheme="majorHAnsi" w:hAnsiTheme="majorHAnsi"/>
          <w:sz w:val="24"/>
          <w:szCs w:val="24"/>
        </w:rPr>
        <w:t xml:space="preserve">, inscrita no CNPJ sob nº </w:t>
      </w:r>
      <w:r w:rsidR="005A225C">
        <w:rPr>
          <w:rFonts w:asciiTheme="majorHAnsi" w:hAnsiTheme="majorHAnsi"/>
          <w:sz w:val="24"/>
          <w:szCs w:val="24"/>
        </w:rPr>
        <w:t>01.616.684/0001-13</w:t>
      </w:r>
      <w:r w:rsidRPr="003C7EA3">
        <w:rPr>
          <w:rFonts w:asciiTheme="majorHAnsi" w:hAnsiTheme="majorHAnsi"/>
          <w:sz w:val="24"/>
          <w:szCs w:val="24"/>
        </w:rPr>
        <w:t xml:space="preserve">, sediada na </w:t>
      </w:r>
      <w:r w:rsidR="005A225C">
        <w:rPr>
          <w:rFonts w:asciiTheme="majorHAnsi" w:hAnsiTheme="majorHAnsi"/>
          <w:sz w:val="24"/>
          <w:szCs w:val="24"/>
        </w:rPr>
        <w:t>Av. João da Mata e Silva, s/n°, Vila Viana, Formosa da Serra Negra</w:t>
      </w:r>
      <w:r w:rsidRPr="003C7EA3">
        <w:rPr>
          <w:rFonts w:asciiTheme="majorHAnsi" w:hAnsiTheme="majorHAnsi"/>
          <w:sz w:val="24"/>
          <w:szCs w:val="24"/>
        </w:rPr>
        <w:t xml:space="preserve"> através de sua </w:t>
      </w:r>
      <w:r w:rsidRPr="003C7EA3">
        <w:rPr>
          <w:rFonts w:asciiTheme="majorHAnsi" w:hAnsiTheme="majorHAnsi"/>
          <w:b/>
          <w:bCs/>
          <w:sz w:val="24"/>
          <w:szCs w:val="24"/>
        </w:rPr>
        <w:t xml:space="preserve">COMISSÃO PERMANENTE DE LICITAÇÃO </w:t>
      </w:r>
      <w:r w:rsidRPr="003C7EA3">
        <w:rPr>
          <w:rFonts w:asciiTheme="majorHAnsi" w:hAnsiTheme="majorHAnsi"/>
          <w:bCs/>
          <w:sz w:val="24"/>
          <w:szCs w:val="24"/>
        </w:rPr>
        <w:t>–</w:t>
      </w:r>
      <w:r w:rsidRPr="003C7EA3">
        <w:rPr>
          <w:rFonts w:asciiTheme="majorHAnsi" w:hAnsiTheme="majorHAnsi"/>
          <w:b/>
          <w:bCs/>
          <w:sz w:val="24"/>
          <w:szCs w:val="24"/>
        </w:rPr>
        <w:t xml:space="preserve"> CPL/</w:t>
      </w:r>
      <w:r w:rsidR="00561AB7">
        <w:rPr>
          <w:rFonts w:asciiTheme="majorHAnsi" w:hAnsiTheme="majorHAnsi"/>
          <w:b/>
          <w:bCs/>
          <w:sz w:val="24"/>
          <w:szCs w:val="24"/>
        </w:rPr>
        <w:t>PMFSN</w:t>
      </w:r>
      <w:r w:rsidRPr="003C7EA3">
        <w:rPr>
          <w:rFonts w:asciiTheme="majorHAnsi" w:hAnsiTheme="majorHAnsi"/>
          <w:sz w:val="24"/>
          <w:szCs w:val="24"/>
        </w:rPr>
        <w:t xml:space="preserve">, instituída </w:t>
      </w:r>
      <w:r w:rsidRPr="003C7EA3">
        <w:rPr>
          <w:rFonts w:asciiTheme="majorHAnsi" w:eastAsia="Batang" w:hAnsiTheme="majorHAnsi"/>
          <w:sz w:val="24"/>
          <w:szCs w:val="24"/>
        </w:rPr>
        <w:t xml:space="preserve">nomeada pela </w:t>
      </w:r>
      <w:r w:rsidRPr="00702323">
        <w:rPr>
          <w:rFonts w:asciiTheme="majorHAnsi" w:eastAsia="Batang" w:hAnsiTheme="majorHAnsi"/>
          <w:b/>
          <w:bCs/>
          <w:sz w:val="24"/>
          <w:szCs w:val="24"/>
        </w:rPr>
        <w:t>Portaria nº</w:t>
      </w:r>
      <w:r w:rsidRPr="00702323">
        <w:rPr>
          <w:rFonts w:asciiTheme="majorHAnsi" w:hAnsiTheme="majorHAnsi"/>
          <w:b/>
          <w:bCs/>
          <w:sz w:val="24"/>
          <w:szCs w:val="24"/>
        </w:rPr>
        <w:t xml:space="preserve"> 0</w:t>
      </w:r>
      <w:r w:rsidR="005A225C">
        <w:rPr>
          <w:rFonts w:asciiTheme="majorHAnsi" w:hAnsiTheme="majorHAnsi"/>
          <w:b/>
          <w:bCs/>
          <w:sz w:val="24"/>
          <w:szCs w:val="24"/>
        </w:rPr>
        <w:t>10</w:t>
      </w:r>
      <w:r w:rsidRPr="00702323">
        <w:rPr>
          <w:rFonts w:asciiTheme="majorHAnsi" w:hAnsiTheme="majorHAnsi"/>
          <w:b/>
          <w:bCs/>
          <w:sz w:val="24"/>
          <w:szCs w:val="24"/>
        </w:rPr>
        <w:t>/202</w:t>
      </w:r>
      <w:r w:rsidR="005A225C">
        <w:rPr>
          <w:rFonts w:asciiTheme="majorHAnsi" w:hAnsiTheme="majorHAnsi"/>
          <w:b/>
          <w:bCs/>
          <w:sz w:val="24"/>
          <w:szCs w:val="24"/>
        </w:rPr>
        <w:t>1</w:t>
      </w:r>
      <w:r w:rsidRPr="00702323">
        <w:rPr>
          <w:rFonts w:asciiTheme="majorHAnsi" w:hAnsiTheme="majorHAnsi"/>
          <w:b/>
          <w:bCs/>
          <w:sz w:val="24"/>
          <w:szCs w:val="24"/>
        </w:rPr>
        <w:t xml:space="preserve">, assinada em </w:t>
      </w:r>
      <w:r w:rsidR="005A225C">
        <w:rPr>
          <w:rFonts w:asciiTheme="majorHAnsi" w:hAnsiTheme="majorHAnsi"/>
          <w:b/>
          <w:bCs/>
          <w:sz w:val="24"/>
          <w:szCs w:val="24"/>
        </w:rPr>
        <w:t>04</w:t>
      </w:r>
      <w:r w:rsidRPr="00702323">
        <w:rPr>
          <w:rFonts w:asciiTheme="majorHAnsi" w:hAnsiTheme="majorHAnsi"/>
          <w:b/>
          <w:bCs/>
          <w:sz w:val="24"/>
          <w:szCs w:val="24"/>
        </w:rPr>
        <w:t>/0</w:t>
      </w:r>
      <w:r w:rsidR="005A225C">
        <w:rPr>
          <w:rFonts w:asciiTheme="majorHAnsi" w:hAnsiTheme="majorHAnsi"/>
          <w:b/>
          <w:bCs/>
          <w:sz w:val="24"/>
          <w:szCs w:val="24"/>
        </w:rPr>
        <w:t>1</w:t>
      </w:r>
      <w:r w:rsidRPr="00702323">
        <w:rPr>
          <w:rFonts w:asciiTheme="majorHAnsi" w:hAnsiTheme="majorHAnsi"/>
          <w:b/>
          <w:bCs/>
          <w:sz w:val="24"/>
          <w:szCs w:val="24"/>
        </w:rPr>
        <w:t>/202</w:t>
      </w:r>
      <w:r w:rsidR="005A225C">
        <w:rPr>
          <w:rFonts w:asciiTheme="majorHAnsi" w:hAnsiTheme="majorHAnsi"/>
          <w:b/>
          <w:bCs/>
          <w:sz w:val="24"/>
          <w:szCs w:val="24"/>
        </w:rPr>
        <w:t>1</w:t>
      </w:r>
      <w:r w:rsidRPr="003C7EA3">
        <w:rPr>
          <w:rFonts w:asciiTheme="majorHAnsi" w:hAnsiTheme="majorHAnsi"/>
          <w:sz w:val="24"/>
          <w:szCs w:val="24"/>
        </w:rPr>
        <w:t xml:space="preserve">, neste ato denominada </w:t>
      </w:r>
      <w:r w:rsidRPr="003C7EA3">
        <w:rPr>
          <w:rFonts w:asciiTheme="majorHAnsi" w:hAnsiTheme="majorHAnsi"/>
          <w:b/>
          <w:bCs/>
          <w:sz w:val="24"/>
          <w:szCs w:val="24"/>
        </w:rPr>
        <w:t>COMISSÃO</w:t>
      </w:r>
      <w:r w:rsidRPr="003C7EA3">
        <w:rPr>
          <w:rFonts w:asciiTheme="majorHAnsi" w:hAnsiTheme="majorHAnsi"/>
          <w:bCs/>
          <w:sz w:val="24"/>
          <w:szCs w:val="24"/>
        </w:rPr>
        <w:t xml:space="preserve">, torna público que, </w:t>
      </w:r>
      <w:r w:rsidRPr="00702323">
        <w:rPr>
          <w:rFonts w:asciiTheme="majorHAnsi" w:hAnsiTheme="majorHAnsi"/>
          <w:b/>
          <w:sz w:val="24"/>
          <w:szCs w:val="24"/>
        </w:rPr>
        <w:t xml:space="preserve">às </w:t>
      </w:r>
      <w:r w:rsidR="006D3522">
        <w:rPr>
          <w:rFonts w:asciiTheme="majorHAnsi" w:hAnsiTheme="majorHAnsi"/>
          <w:b/>
          <w:sz w:val="24"/>
          <w:szCs w:val="24"/>
        </w:rPr>
        <w:t>0</w:t>
      </w:r>
      <w:r w:rsidR="008075EA">
        <w:rPr>
          <w:rFonts w:asciiTheme="majorHAnsi" w:hAnsiTheme="majorHAnsi"/>
          <w:b/>
          <w:sz w:val="24"/>
          <w:szCs w:val="24"/>
        </w:rPr>
        <w:t>9</w:t>
      </w:r>
      <w:r w:rsidRPr="00702323">
        <w:rPr>
          <w:rFonts w:asciiTheme="majorHAnsi" w:hAnsiTheme="majorHAnsi"/>
          <w:b/>
          <w:sz w:val="24"/>
          <w:szCs w:val="24"/>
        </w:rPr>
        <w:t xml:space="preserve">h00min do dia </w:t>
      </w:r>
      <w:r w:rsidR="008075EA">
        <w:rPr>
          <w:rFonts w:asciiTheme="majorHAnsi" w:hAnsiTheme="majorHAnsi"/>
          <w:b/>
          <w:sz w:val="24"/>
          <w:szCs w:val="24"/>
        </w:rPr>
        <w:t>30</w:t>
      </w:r>
      <w:r w:rsidRPr="00702323">
        <w:rPr>
          <w:rFonts w:asciiTheme="majorHAnsi" w:hAnsiTheme="majorHAnsi"/>
          <w:b/>
          <w:sz w:val="24"/>
          <w:szCs w:val="24"/>
        </w:rPr>
        <w:t xml:space="preserve"> de </w:t>
      </w:r>
      <w:r w:rsidR="006D3522">
        <w:rPr>
          <w:rFonts w:asciiTheme="majorHAnsi" w:hAnsiTheme="majorHAnsi"/>
          <w:b/>
          <w:sz w:val="24"/>
          <w:szCs w:val="24"/>
        </w:rPr>
        <w:t>agosto</w:t>
      </w:r>
      <w:r w:rsidRPr="00702323">
        <w:rPr>
          <w:rFonts w:asciiTheme="majorHAnsi" w:hAnsiTheme="majorHAnsi"/>
          <w:b/>
          <w:sz w:val="24"/>
          <w:szCs w:val="24"/>
        </w:rPr>
        <w:t xml:space="preserve"> de 202</w:t>
      </w:r>
      <w:r w:rsidR="005A225C">
        <w:rPr>
          <w:rFonts w:asciiTheme="majorHAnsi" w:hAnsiTheme="majorHAnsi"/>
          <w:b/>
          <w:sz w:val="24"/>
          <w:szCs w:val="24"/>
        </w:rPr>
        <w:t>1</w:t>
      </w:r>
      <w:r w:rsidRPr="003C7EA3">
        <w:rPr>
          <w:rFonts w:asciiTheme="majorHAnsi" w:hAnsiTheme="majorHAnsi"/>
          <w:bCs/>
          <w:sz w:val="24"/>
          <w:szCs w:val="24"/>
        </w:rPr>
        <w:t>, que na sala da CPL/</w:t>
      </w:r>
      <w:r w:rsidR="00561AB7">
        <w:rPr>
          <w:rFonts w:asciiTheme="majorHAnsi" w:hAnsiTheme="majorHAnsi"/>
          <w:bCs/>
          <w:sz w:val="24"/>
          <w:szCs w:val="24"/>
        </w:rPr>
        <w:t>PMFSN</w:t>
      </w:r>
      <w:r w:rsidRPr="003C7EA3">
        <w:rPr>
          <w:rFonts w:asciiTheme="majorHAnsi" w:hAnsiTheme="majorHAnsi"/>
          <w:bCs/>
          <w:sz w:val="24"/>
          <w:szCs w:val="24"/>
        </w:rPr>
        <w:t xml:space="preserve">, situada Sala da Comissão Permanente de Licitação, localizada em </w:t>
      </w:r>
      <w:r w:rsidR="005A225C">
        <w:rPr>
          <w:rFonts w:asciiTheme="majorHAnsi" w:hAnsiTheme="majorHAnsi"/>
          <w:sz w:val="24"/>
          <w:szCs w:val="24"/>
        </w:rPr>
        <w:t>Av. João da Mata e Silva, s/n°, Vila Viana, Formosa da Serra Negra</w:t>
      </w:r>
      <w:r w:rsidRPr="003C7EA3">
        <w:rPr>
          <w:rFonts w:asciiTheme="majorHAnsi" w:hAnsiTheme="majorHAnsi"/>
          <w:bCs/>
          <w:sz w:val="24"/>
          <w:szCs w:val="24"/>
        </w:rPr>
        <w:t xml:space="preserve">, realizará </w:t>
      </w:r>
      <w:r w:rsidRPr="003C7EA3">
        <w:rPr>
          <w:rFonts w:asciiTheme="majorHAnsi" w:hAnsiTheme="majorHAnsi"/>
          <w:b/>
          <w:bCs/>
          <w:sz w:val="24"/>
          <w:szCs w:val="24"/>
        </w:rPr>
        <w:t>LICITAÇÃO</w:t>
      </w:r>
      <w:r w:rsidRPr="003C7EA3">
        <w:rPr>
          <w:rFonts w:asciiTheme="majorHAnsi" w:hAnsiTheme="majorHAnsi"/>
          <w:bCs/>
          <w:sz w:val="24"/>
          <w:szCs w:val="24"/>
        </w:rPr>
        <w:t xml:space="preserve">, na modalidade </w:t>
      </w:r>
      <w:r w:rsidRPr="003C7EA3">
        <w:rPr>
          <w:rFonts w:asciiTheme="majorHAnsi" w:hAnsiTheme="majorHAnsi"/>
          <w:b/>
          <w:bCs/>
          <w:sz w:val="24"/>
          <w:szCs w:val="24"/>
        </w:rPr>
        <w:t>TOMADA DE PREÇO</w:t>
      </w:r>
      <w:r w:rsidRPr="003C7EA3">
        <w:rPr>
          <w:rFonts w:asciiTheme="majorHAnsi" w:hAnsiTheme="majorHAnsi"/>
          <w:bCs/>
          <w:sz w:val="24"/>
          <w:szCs w:val="24"/>
        </w:rPr>
        <w:t xml:space="preserve">, do tipo </w:t>
      </w:r>
      <w:r w:rsidRPr="003C7EA3">
        <w:rPr>
          <w:rFonts w:asciiTheme="majorHAnsi" w:hAnsiTheme="majorHAnsi"/>
          <w:b/>
          <w:bCs/>
          <w:sz w:val="24"/>
          <w:szCs w:val="24"/>
        </w:rPr>
        <w:t>MENOR PREÇO</w:t>
      </w:r>
      <w:r w:rsidR="008075EA">
        <w:rPr>
          <w:rFonts w:asciiTheme="majorHAnsi" w:hAnsiTheme="majorHAnsi"/>
          <w:b/>
          <w:bCs/>
          <w:sz w:val="24"/>
          <w:szCs w:val="24"/>
        </w:rPr>
        <w:t xml:space="preserve"> POR LOTE</w:t>
      </w:r>
      <w:r w:rsidRPr="003C7EA3">
        <w:rPr>
          <w:rFonts w:asciiTheme="majorHAnsi" w:hAnsiTheme="majorHAnsi"/>
          <w:bCs/>
          <w:sz w:val="24"/>
          <w:szCs w:val="24"/>
        </w:rPr>
        <w:t xml:space="preserve">, sob regime de </w:t>
      </w:r>
      <w:r w:rsidRPr="003C7EA3">
        <w:rPr>
          <w:rFonts w:asciiTheme="majorHAnsi" w:hAnsiTheme="majorHAnsi"/>
          <w:b/>
          <w:bCs/>
          <w:sz w:val="24"/>
          <w:szCs w:val="24"/>
        </w:rPr>
        <w:t>EMPREITADA POR PREÇO GLOBAL</w:t>
      </w:r>
      <w:r w:rsidRPr="003C7EA3">
        <w:rPr>
          <w:rFonts w:asciiTheme="majorHAnsi" w:hAnsiTheme="majorHAnsi"/>
          <w:bCs/>
          <w:sz w:val="24"/>
          <w:szCs w:val="24"/>
        </w:rPr>
        <w:t xml:space="preserve">, de interesse desta Prefeitura, nos termos </w:t>
      </w:r>
      <w:r w:rsidRPr="003C7EA3">
        <w:rPr>
          <w:rFonts w:asciiTheme="majorHAnsi" w:hAnsiTheme="majorHAnsi"/>
          <w:color w:val="000000"/>
          <w:sz w:val="24"/>
          <w:szCs w:val="24"/>
        </w:rPr>
        <w:t>da Lei nº 8.666, de 21 de junho de 1993, da Lei Complementar n° 12</w:t>
      </w:r>
      <w:r w:rsidR="0071045D" w:rsidRPr="003C7EA3">
        <w:rPr>
          <w:rFonts w:asciiTheme="majorHAnsi" w:hAnsiTheme="majorHAnsi"/>
          <w:color w:val="000000"/>
          <w:sz w:val="24"/>
          <w:szCs w:val="24"/>
        </w:rPr>
        <w:t>3, de 14 de dezembro de 2006,</w:t>
      </w:r>
      <w:r w:rsidRPr="003C7EA3">
        <w:rPr>
          <w:rFonts w:asciiTheme="majorHAnsi" w:hAnsiTheme="majorHAnsi"/>
          <w:color w:val="000000"/>
          <w:sz w:val="24"/>
          <w:szCs w:val="24"/>
        </w:rPr>
        <w:t xml:space="preserve"> da Lei de Dire</w:t>
      </w:r>
      <w:r w:rsidR="0071045D" w:rsidRPr="003C7EA3">
        <w:rPr>
          <w:rFonts w:asciiTheme="majorHAnsi" w:hAnsiTheme="majorHAnsi"/>
          <w:color w:val="000000"/>
          <w:sz w:val="24"/>
          <w:szCs w:val="24"/>
        </w:rPr>
        <w:t>trizes Orçamentárias vigente</w:t>
      </w:r>
      <w:r w:rsidRPr="003C7EA3">
        <w:rPr>
          <w:rFonts w:asciiTheme="majorHAnsi" w:hAnsiTheme="majorHAnsi"/>
          <w:color w:val="000000"/>
          <w:sz w:val="24"/>
          <w:szCs w:val="24"/>
        </w:rPr>
        <w:t>, Decreto nº 7.983, de 08 de abril de 2008</w:t>
      </w:r>
      <w:r w:rsidR="0071045D" w:rsidRPr="003C7EA3">
        <w:rPr>
          <w:rFonts w:asciiTheme="majorHAnsi" w:hAnsiTheme="majorHAnsi"/>
          <w:bCs/>
          <w:sz w:val="24"/>
          <w:szCs w:val="24"/>
        </w:rPr>
        <w:t>, demais normas aplicáveis,</w:t>
      </w:r>
      <w:r w:rsidRPr="003C7EA3">
        <w:rPr>
          <w:rFonts w:asciiTheme="majorHAnsi" w:hAnsiTheme="majorHAnsi"/>
          <w:bCs/>
          <w:sz w:val="24"/>
          <w:szCs w:val="24"/>
        </w:rPr>
        <w:t xml:space="preserve"> atendidas as especificações e formalidades seguintes:</w:t>
      </w:r>
    </w:p>
    <w:p w14:paraId="701FBABA" w14:textId="77777777" w:rsidR="00695217" w:rsidRPr="003C7EA3" w:rsidRDefault="00695217" w:rsidP="008B7237">
      <w:pPr>
        <w:spacing w:after="120" w:line="276" w:lineRule="auto"/>
        <w:ind w:left="-284" w:right="283"/>
        <w:jc w:val="both"/>
        <w:rPr>
          <w:rFonts w:asciiTheme="majorHAnsi" w:hAnsiTheme="majorHAnsi"/>
          <w:b/>
          <w:sz w:val="24"/>
          <w:szCs w:val="24"/>
        </w:rPr>
      </w:pPr>
    </w:p>
    <w:p w14:paraId="0C4B5EBF"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b/>
          <w:sz w:val="24"/>
          <w:szCs w:val="24"/>
        </w:rPr>
        <w:t>HORÁRIO, DATA E LOCAL PARA A ENTREGA DOS ENVELOPES CONTENDO A DOCUMENTAÇÃO E PROPOSTAS</w:t>
      </w:r>
      <w:r w:rsidRPr="003C7EA3">
        <w:rPr>
          <w:rFonts w:asciiTheme="majorHAnsi" w:hAnsiTheme="majorHAnsi"/>
          <w:sz w:val="24"/>
          <w:szCs w:val="24"/>
        </w:rPr>
        <w:t xml:space="preserve">: </w:t>
      </w:r>
    </w:p>
    <w:p w14:paraId="427E6B87" w14:textId="6F3A332D" w:rsidR="00695217" w:rsidRPr="003C7EA3" w:rsidRDefault="00695217" w:rsidP="008B7237">
      <w:pPr>
        <w:ind w:left="-284" w:right="283"/>
        <w:jc w:val="both"/>
        <w:rPr>
          <w:rFonts w:asciiTheme="majorHAnsi" w:hAnsiTheme="majorHAnsi"/>
          <w:color w:val="000000"/>
          <w:sz w:val="24"/>
          <w:szCs w:val="24"/>
        </w:rPr>
      </w:pPr>
      <w:r w:rsidRPr="00702323">
        <w:rPr>
          <w:rFonts w:asciiTheme="majorHAnsi" w:hAnsiTheme="majorHAnsi"/>
          <w:b/>
          <w:bCs/>
          <w:color w:val="000000"/>
          <w:sz w:val="24"/>
          <w:szCs w:val="24"/>
        </w:rPr>
        <w:t xml:space="preserve">Às </w:t>
      </w:r>
      <w:r w:rsidR="006D3522">
        <w:rPr>
          <w:rFonts w:asciiTheme="majorHAnsi" w:hAnsiTheme="majorHAnsi"/>
          <w:b/>
          <w:bCs/>
          <w:color w:val="000000"/>
          <w:sz w:val="24"/>
          <w:szCs w:val="24"/>
        </w:rPr>
        <w:t>0</w:t>
      </w:r>
      <w:r w:rsidR="008075EA">
        <w:rPr>
          <w:rFonts w:asciiTheme="majorHAnsi" w:hAnsiTheme="majorHAnsi"/>
          <w:b/>
          <w:bCs/>
          <w:color w:val="000000"/>
          <w:sz w:val="24"/>
          <w:szCs w:val="24"/>
        </w:rPr>
        <w:t>9</w:t>
      </w:r>
      <w:r w:rsidRPr="00702323">
        <w:rPr>
          <w:rFonts w:asciiTheme="majorHAnsi" w:hAnsiTheme="majorHAnsi"/>
          <w:b/>
          <w:bCs/>
          <w:color w:val="000000"/>
          <w:sz w:val="24"/>
          <w:szCs w:val="24"/>
        </w:rPr>
        <w:t xml:space="preserve">h00min, do dia </w:t>
      </w:r>
      <w:r w:rsidR="008075EA">
        <w:rPr>
          <w:rFonts w:asciiTheme="majorHAnsi" w:hAnsiTheme="majorHAnsi"/>
          <w:b/>
          <w:bCs/>
          <w:color w:val="000000"/>
          <w:sz w:val="24"/>
          <w:szCs w:val="24"/>
        </w:rPr>
        <w:t>30</w:t>
      </w:r>
      <w:r w:rsidRPr="00702323">
        <w:rPr>
          <w:rFonts w:asciiTheme="majorHAnsi" w:hAnsiTheme="majorHAnsi"/>
          <w:b/>
          <w:bCs/>
          <w:color w:val="000000"/>
          <w:sz w:val="24"/>
          <w:szCs w:val="24"/>
        </w:rPr>
        <w:t xml:space="preserve"> de </w:t>
      </w:r>
      <w:r w:rsidR="006D3522">
        <w:rPr>
          <w:rFonts w:asciiTheme="majorHAnsi" w:hAnsiTheme="majorHAnsi"/>
          <w:b/>
          <w:bCs/>
          <w:color w:val="000000"/>
          <w:sz w:val="24"/>
          <w:szCs w:val="24"/>
        </w:rPr>
        <w:t>agosto</w:t>
      </w:r>
      <w:r w:rsidRPr="00702323">
        <w:rPr>
          <w:rFonts w:asciiTheme="majorHAnsi" w:hAnsiTheme="majorHAnsi"/>
          <w:b/>
          <w:bCs/>
          <w:color w:val="000000"/>
          <w:sz w:val="24"/>
          <w:szCs w:val="24"/>
        </w:rPr>
        <w:t xml:space="preserve"> de 202</w:t>
      </w:r>
      <w:r w:rsidR="00F71EBB">
        <w:rPr>
          <w:rFonts w:asciiTheme="majorHAnsi" w:hAnsiTheme="majorHAnsi"/>
          <w:b/>
          <w:bCs/>
          <w:color w:val="000000"/>
          <w:sz w:val="24"/>
          <w:szCs w:val="24"/>
        </w:rPr>
        <w:t>1</w:t>
      </w:r>
      <w:r w:rsidRPr="003C7EA3">
        <w:rPr>
          <w:rFonts w:asciiTheme="majorHAnsi" w:hAnsiTheme="majorHAnsi"/>
          <w:color w:val="000000"/>
          <w:sz w:val="24"/>
          <w:szCs w:val="24"/>
        </w:rPr>
        <w:t xml:space="preserve">, no endereço: Sala da Comissão Permanente de Licitação, localizado na </w:t>
      </w:r>
      <w:r w:rsidR="005A225C">
        <w:rPr>
          <w:rFonts w:asciiTheme="majorHAnsi" w:hAnsiTheme="majorHAnsi"/>
          <w:sz w:val="24"/>
          <w:szCs w:val="24"/>
        </w:rPr>
        <w:t>Av. João da Mata e Silva, s/n°, Vila Viana, Formosa da Serra Negra</w:t>
      </w:r>
      <w:r w:rsidRPr="003C7EA3">
        <w:rPr>
          <w:rFonts w:asciiTheme="majorHAnsi" w:hAnsiTheme="majorHAnsi"/>
          <w:color w:val="000000"/>
          <w:sz w:val="24"/>
          <w:szCs w:val="24"/>
        </w:rPr>
        <w:t>, para entrega do Envelope n° 01, com os documentos de habilitação, e n. 02, com a proposta, além das declarações complementares.</w:t>
      </w:r>
    </w:p>
    <w:p w14:paraId="06EFDEFB" w14:textId="77777777" w:rsidR="00695217" w:rsidRPr="003C7EA3" w:rsidRDefault="00695217" w:rsidP="008B7237">
      <w:pPr>
        <w:spacing w:after="120" w:line="276" w:lineRule="auto"/>
        <w:ind w:left="-284" w:right="283"/>
        <w:jc w:val="both"/>
        <w:rPr>
          <w:rFonts w:asciiTheme="majorHAnsi" w:hAnsiTheme="majorHAnsi"/>
          <w:sz w:val="24"/>
          <w:szCs w:val="24"/>
        </w:rPr>
      </w:pPr>
    </w:p>
    <w:p w14:paraId="3B49FADB"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sz w:val="24"/>
          <w:szCs w:val="24"/>
        </w:rPr>
        <w:t>HORÁRIO, DATA E LOCAL PARA INÍCIO DA SESSÃO PÚBLICA</w:t>
      </w:r>
    </w:p>
    <w:p w14:paraId="20297BD4" w14:textId="5181054F" w:rsidR="00695217" w:rsidRPr="003C7EA3" w:rsidRDefault="00695217" w:rsidP="008B7237">
      <w:pPr>
        <w:ind w:left="-284" w:right="283"/>
        <w:jc w:val="both"/>
        <w:rPr>
          <w:rFonts w:asciiTheme="majorHAnsi" w:hAnsiTheme="majorHAnsi"/>
          <w:color w:val="000000"/>
          <w:sz w:val="24"/>
          <w:szCs w:val="24"/>
        </w:rPr>
      </w:pPr>
      <w:r w:rsidRPr="00702323">
        <w:rPr>
          <w:rFonts w:asciiTheme="majorHAnsi" w:hAnsiTheme="majorHAnsi"/>
          <w:b/>
          <w:bCs/>
          <w:color w:val="000000"/>
          <w:sz w:val="24"/>
          <w:szCs w:val="24"/>
        </w:rPr>
        <w:t xml:space="preserve">Até às </w:t>
      </w:r>
      <w:r w:rsidR="006D3522">
        <w:rPr>
          <w:rFonts w:asciiTheme="majorHAnsi" w:hAnsiTheme="majorHAnsi"/>
          <w:b/>
          <w:bCs/>
          <w:color w:val="000000"/>
          <w:sz w:val="24"/>
          <w:szCs w:val="24"/>
        </w:rPr>
        <w:t>0</w:t>
      </w:r>
      <w:r w:rsidR="008075EA">
        <w:rPr>
          <w:rFonts w:asciiTheme="majorHAnsi" w:hAnsiTheme="majorHAnsi"/>
          <w:b/>
          <w:bCs/>
          <w:color w:val="000000"/>
          <w:sz w:val="24"/>
          <w:szCs w:val="24"/>
        </w:rPr>
        <w:t>9</w:t>
      </w:r>
      <w:r w:rsidRPr="00702323">
        <w:rPr>
          <w:rFonts w:asciiTheme="majorHAnsi" w:hAnsiTheme="majorHAnsi"/>
          <w:b/>
          <w:bCs/>
          <w:color w:val="000000"/>
          <w:sz w:val="24"/>
          <w:szCs w:val="24"/>
        </w:rPr>
        <w:t xml:space="preserve">h00min, do dia </w:t>
      </w:r>
      <w:r w:rsidR="008075EA">
        <w:rPr>
          <w:rFonts w:asciiTheme="majorHAnsi" w:hAnsiTheme="majorHAnsi"/>
          <w:b/>
          <w:bCs/>
          <w:color w:val="000000"/>
          <w:sz w:val="24"/>
          <w:szCs w:val="24"/>
        </w:rPr>
        <w:t>30</w:t>
      </w:r>
      <w:r w:rsidRPr="00702323">
        <w:rPr>
          <w:rFonts w:asciiTheme="majorHAnsi" w:hAnsiTheme="majorHAnsi"/>
          <w:b/>
          <w:bCs/>
          <w:color w:val="000000"/>
          <w:sz w:val="24"/>
          <w:szCs w:val="24"/>
        </w:rPr>
        <w:t xml:space="preserve"> de </w:t>
      </w:r>
      <w:r w:rsidR="006D3522">
        <w:rPr>
          <w:rFonts w:asciiTheme="majorHAnsi" w:hAnsiTheme="majorHAnsi"/>
          <w:b/>
          <w:bCs/>
          <w:color w:val="000000"/>
          <w:sz w:val="24"/>
          <w:szCs w:val="24"/>
        </w:rPr>
        <w:t>agosto</w:t>
      </w:r>
      <w:r w:rsidRPr="00702323">
        <w:rPr>
          <w:rFonts w:asciiTheme="majorHAnsi" w:hAnsiTheme="majorHAnsi"/>
          <w:b/>
          <w:bCs/>
          <w:color w:val="000000"/>
          <w:sz w:val="24"/>
          <w:szCs w:val="24"/>
        </w:rPr>
        <w:t xml:space="preserve"> de 202</w:t>
      </w:r>
      <w:r w:rsidR="00F71EBB">
        <w:rPr>
          <w:rFonts w:asciiTheme="majorHAnsi" w:hAnsiTheme="majorHAnsi"/>
          <w:b/>
          <w:bCs/>
          <w:color w:val="000000"/>
          <w:sz w:val="24"/>
          <w:szCs w:val="24"/>
        </w:rPr>
        <w:t>1</w:t>
      </w:r>
      <w:r w:rsidRPr="003C7EA3">
        <w:rPr>
          <w:rFonts w:asciiTheme="majorHAnsi" w:hAnsiTheme="majorHAnsi"/>
          <w:color w:val="000000"/>
          <w:sz w:val="24"/>
          <w:szCs w:val="24"/>
        </w:rPr>
        <w:t xml:space="preserve">, no setor de licitação localizado no endereço: Sala da Comissão Permanente de Licitação, localizado na </w:t>
      </w:r>
      <w:r w:rsidR="005A225C">
        <w:rPr>
          <w:rFonts w:asciiTheme="majorHAnsi" w:hAnsiTheme="majorHAnsi"/>
          <w:sz w:val="24"/>
          <w:szCs w:val="24"/>
        </w:rPr>
        <w:t>Av. João da Mata e Silva, s/n°, Vila Viana, Formosa da Serra Negra</w:t>
      </w:r>
      <w:r w:rsidRPr="003C7EA3">
        <w:rPr>
          <w:rFonts w:asciiTheme="majorHAnsi" w:hAnsiTheme="majorHAnsi"/>
          <w:color w:val="000000"/>
          <w:sz w:val="24"/>
          <w:szCs w:val="24"/>
        </w:rPr>
        <w:t>, terá início a sessão, prosseguindo-se com o credenciamento dos participantes e a abertura dos envelopes contendo a documentação de habilitação.</w:t>
      </w:r>
    </w:p>
    <w:p w14:paraId="72802671" w14:textId="77777777" w:rsidR="00695217" w:rsidRPr="003C7EA3" w:rsidRDefault="00695217" w:rsidP="008B7237">
      <w:pPr>
        <w:numPr>
          <w:ilvl w:val="1"/>
          <w:numId w:val="9"/>
        </w:numPr>
        <w:spacing w:before="120" w:after="120" w:line="276" w:lineRule="auto"/>
        <w:ind w:left="-284" w:right="283" w:firstLine="0"/>
        <w:jc w:val="both"/>
        <w:rPr>
          <w:rFonts w:asciiTheme="majorHAnsi" w:hAnsiTheme="majorHAnsi"/>
          <w:bCs/>
          <w:sz w:val="24"/>
          <w:szCs w:val="24"/>
        </w:rPr>
      </w:pPr>
      <w:r w:rsidRPr="003C7EA3">
        <w:rPr>
          <w:rFonts w:asciiTheme="majorHAnsi" w:hAnsiTheme="majorHAnsi"/>
          <w:bCs/>
          <w:sz w:val="24"/>
          <w:szCs w:val="24"/>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tbl>
      <w:tblPr>
        <w:tblW w:w="0" w:type="auto"/>
        <w:jc w:val="center"/>
        <w:tblLayout w:type="fixed"/>
        <w:tblCellMar>
          <w:left w:w="70" w:type="dxa"/>
          <w:right w:w="70" w:type="dxa"/>
        </w:tblCellMar>
        <w:tblLook w:val="0000" w:firstRow="0" w:lastRow="0" w:firstColumn="0" w:lastColumn="0" w:noHBand="0" w:noVBand="0"/>
      </w:tblPr>
      <w:tblGrid>
        <w:gridCol w:w="7176"/>
      </w:tblGrid>
      <w:tr w:rsidR="00695217" w:rsidRPr="003C7EA3" w14:paraId="3CFBA9B3" w14:textId="77777777" w:rsidTr="007306D4">
        <w:trPr>
          <w:cantSplit/>
          <w:trHeight w:val="1446"/>
          <w:jc w:val="center"/>
        </w:trPr>
        <w:tc>
          <w:tcPr>
            <w:tcW w:w="7176" w:type="dxa"/>
            <w:tcBorders>
              <w:top w:val="single" w:sz="8" w:space="0" w:color="000000"/>
              <w:left w:val="single" w:sz="8" w:space="0" w:color="000000"/>
              <w:bottom w:val="single" w:sz="8" w:space="0" w:color="000000"/>
              <w:right w:val="single" w:sz="8" w:space="0" w:color="000000"/>
            </w:tcBorders>
          </w:tcPr>
          <w:p w14:paraId="394FA042" w14:textId="77777777" w:rsidR="00695217" w:rsidRPr="003C7EA3" w:rsidRDefault="00695217" w:rsidP="008B7237">
            <w:pPr>
              <w:tabs>
                <w:tab w:val="left" w:pos="7811"/>
              </w:tabs>
              <w:snapToGrid w:val="0"/>
              <w:spacing w:after="120" w:line="276" w:lineRule="auto"/>
              <w:ind w:left="-284" w:right="283"/>
              <w:jc w:val="center"/>
              <w:rPr>
                <w:rFonts w:asciiTheme="majorHAnsi" w:hAnsiTheme="majorHAnsi"/>
                <w:b/>
                <w:sz w:val="24"/>
                <w:szCs w:val="24"/>
              </w:rPr>
            </w:pPr>
          </w:p>
          <w:p w14:paraId="3EC3CA56"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ENVELOPE Nº 1</w:t>
            </w:r>
          </w:p>
          <w:p w14:paraId="78360E38"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DOCUMENTOS DE HABILITAÇÃO</w:t>
            </w:r>
          </w:p>
          <w:p w14:paraId="4CCC7766" w14:textId="77777777" w:rsidR="00695217" w:rsidRPr="003C7EA3" w:rsidRDefault="00561AB7" w:rsidP="008B7237">
            <w:pPr>
              <w:tabs>
                <w:tab w:val="left" w:pos="7811"/>
              </w:tabs>
              <w:spacing w:after="120" w:line="276" w:lineRule="auto"/>
              <w:ind w:left="-284" w:right="283"/>
              <w:jc w:val="center"/>
              <w:rPr>
                <w:rFonts w:asciiTheme="majorHAnsi" w:hAnsiTheme="majorHAnsi"/>
                <w:sz w:val="24"/>
                <w:szCs w:val="24"/>
              </w:rPr>
            </w:pPr>
            <w:r>
              <w:rPr>
                <w:rFonts w:asciiTheme="majorHAnsi" w:hAnsiTheme="majorHAnsi"/>
                <w:sz w:val="24"/>
                <w:szCs w:val="24"/>
              </w:rPr>
              <w:t>PREFEITURA MUNICIPAL DE FORMOSA DA SERRA NEGRA</w:t>
            </w:r>
            <w:r w:rsidR="00695217" w:rsidRPr="003C7EA3">
              <w:rPr>
                <w:rFonts w:asciiTheme="majorHAnsi" w:hAnsiTheme="majorHAnsi"/>
                <w:sz w:val="24"/>
                <w:szCs w:val="24"/>
              </w:rPr>
              <w:t>/MA</w:t>
            </w:r>
          </w:p>
          <w:p w14:paraId="5B0D6409" w14:textId="34729EC4"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TOMADA DE PREÇOS Nº </w:t>
            </w:r>
            <w:r w:rsidR="00DF3F0F">
              <w:rPr>
                <w:rFonts w:asciiTheme="majorHAnsi" w:hAnsiTheme="majorHAnsi"/>
                <w:sz w:val="24"/>
                <w:szCs w:val="24"/>
              </w:rPr>
              <w:t>010/2021</w:t>
            </w:r>
          </w:p>
          <w:p w14:paraId="2BC3A143"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 (RAZÃO SOCIAL DO PROPONENTE)</w:t>
            </w:r>
          </w:p>
          <w:p w14:paraId="0B0E41B6" w14:textId="77777777" w:rsidR="00695217" w:rsidRPr="003C7EA3" w:rsidRDefault="00695217" w:rsidP="008B7237">
            <w:pPr>
              <w:tabs>
                <w:tab w:val="left" w:pos="7797"/>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(CNPJ)</w:t>
            </w:r>
          </w:p>
        </w:tc>
      </w:tr>
    </w:tbl>
    <w:p w14:paraId="1DAA15EA" w14:textId="77777777" w:rsidR="00695217" w:rsidRPr="003C7EA3" w:rsidRDefault="00695217" w:rsidP="008B7237">
      <w:pPr>
        <w:spacing w:after="120" w:line="276" w:lineRule="auto"/>
        <w:ind w:left="-284" w:right="283"/>
        <w:jc w:val="both"/>
        <w:rPr>
          <w:rFonts w:asciiTheme="majorHAnsi" w:hAnsiTheme="majorHAnsi"/>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7176"/>
      </w:tblGrid>
      <w:tr w:rsidR="00695217" w:rsidRPr="003C7EA3" w14:paraId="50D9D596" w14:textId="77777777" w:rsidTr="007306D4">
        <w:trPr>
          <w:cantSplit/>
          <w:jc w:val="center"/>
        </w:trPr>
        <w:tc>
          <w:tcPr>
            <w:tcW w:w="7176" w:type="dxa"/>
            <w:tcBorders>
              <w:top w:val="single" w:sz="8" w:space="0" w:color="000000"/>
              <w:left w:val="single" w:sz="8" w:space="0" w:color="000000"/>
              <w:bottom w:val="single" w:sz="8" w:space="0" w:color="000000"/>
              <w:right w:val="single" w:sz="8" w:space="0" w:color="000000"/>
            </w:tcBorders>
          </w:tcPr>
          <w:p w14:paraId="21177C57" w14:textId="77777777" w:rsidR="00695217" w:rsidRPr="003C7EA3" w:rsidRDefault="00695217" w:rsidP="008B7237">
            <w:pPr>
              <w:tabs>
                <w:tab w:val="left" w:pos="7811"/>
              </w:tabs>
              <w:snapToGrid w:val="0"/>
              <w:spacing w:after="120" w:line="276" w:lineRule="auto"/>
              <w:ind w:left="-284" w:right="283"/>
              <w:jc w:val="center"/>
              <w:rPr>
                <w:rFonts w:asciiTheme="majorHAnsi" w:hAnsiTheme="majorHAnsi"/>
                <w:b/>
                <w:sz w:val="24"/>
                <w:szCs w:val="24"/>
              </w:rPr>
            </w:pPr>
          </w:p>
          <w:p w14:paraId="1D09D047"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ENVELOPE Nº 2</w:t>
            </w:r>
          </w:p>
          <w:p w14:paraId="1C87EFE3"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PROPOSTA </w:t>
            </w:r>
          </w:p>
          <w:p w14:paraId="260AA4DE" w14:textId="77777777" w:rsidR="00695217" w:rsidRPr="003C7EA3" w:rsidRDefault="00695217" w:rsidP="008B7237">
            <w:pPr>
              <w:tabs>
                <w:tab w:val="left" w:pos="7811"/>
              </w:tabs>
              <w:spacing w:after="120" w:line="276" w:lineRule="auto"/>
              <w:ind w:left="-284" w:right="283"/>
              <w:jc w:val="center"/>
              <w:rPr>
                <w:rFonts w:asciiTheme="majorHAnsi" w:hAnsiTheme="majorHAnsi"/>
                <w:color w:val="FF0000"/>
                <w:sz w:val="24"/>
                <w:szCs w:val="24"/>
              </w:rPr>
            </w:pPr>
            <w:r w:rsidRPr="003C7EA3">
              <w:rPr>
                <w:rFonts w:asciiTheme="majorHAnsi" w:hAnsiTheme="majorHAnsi"/>
                <w:sz w:val="24"/>
                <w:szCs w:val="24"/>
              </w:rPr>
              <w:t xml:space="preserve">PREFEITURA MUNCIPAL DE </w:t>
            </w:r>
            <w:r w:rsidR="00C84916">
              <w:rPr>
                <w:rFonts w:asciiTheme="majorHAnsi" w:hAnsiTheme="majorHAnsi"/>
                <w:sz w:val="24"/>
                <w:szCs w:val="24"/>
              </w:rPr>
              <w:t>FORMOSA DA SERRA NEGRA/</w:t>
            </w:r>
            <w:r w:rsidR="008D501D">
              <w:rPr>
                <w:rFonts w:asciiTheme="majorHAnsi" w:hAnsiTheme="majorHAnsi"/>
                <w:sz w:val="24"/>
                <w:szCs w:val="24"/>
              </w:rPr>
              <w:t>MA</w:t>
            </w:r>
            <w:r w:rsidRPr="003C7EA3">
              <w:rPr>
                <w:rFonts w:asciiTheme="majorHAnsi" w:hAnsiTheme="majorHAnsi"/>
                <w:sz w:val="24"/>
                <w:szCs w:val="24"/>
              </w:rPr>
              <w:t xml:space="preserve"> </w:t>
            </w:r>
          </w:p>
          <w:p w14:paraId="0163A47B" w14:textId="696B9E1A"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TOMADA DE PREÇOS Nº </w:t>
            </w:r>
            <w:r w:rsidR="00DF3F0F">
              <w:rPr>
                <w:rFonts w:asciiTheme="majorHAnsi" w:hAnsiTheme="majorHAnsi"/>
                <w:sz w:val="24"/>
                <w:szCs w:val="24"/>
              </w:rPr>
              <w:t>010/2021</w:t>
            </w:r>
          </w:p>
          <w:p w14:paraId="66A9AF44" w14:textId="77777777" w:rsidR="00695217" w:rsidRPr="003C7EA3" w:rsidRDefault="00695217" w:rsidP="008B7237">
            <w:pPr>
              <w:tabs>
                <w:tab w:val="left" w:pos="7811"/>
              </w:tabs>
              <w:spacing w:after="120" w:line="276" w:lineRule="auto"/>
              <w:ind w:left="-284" w:right="283"/>
              <w:jc w:val="center"/>
              <w:rPr>
                <w:rFonts w:asciiTheme="majorHAnsi" w:hAnsiTheme="majorHAnsi"/>
                <w:sz w:val="24"/>
                <w:szCs w:val="24"/>
              </w:rPr>
            </w:pPr>
            <w:r w:rsidRPr="003C7EA3">
              <w:rPr>
                <w:rFonts w:asciiTheme="majorHAnsi" w:hAnsiTheme="majorHAnsi"/>
                <w:sz w:val="24"/>
                <w:szCs w:val="24"/>
              </w:rPr>
              <w:t xml:space="preserve"> (RAZÃO SOCIAL DO PROPONENTE)</w:t>
            </w:r>
          </w:p>
          <w:p w14:paraId="16B5A078" w14:textId="77777777" w:rsidR="00695217" w:rsidRPr="003C7EA3" w:rsidRDefault="00695217" w:rsidP="008B7237">
            <w:pPr>
              <w:tabs>
                <w:tab w:val="left" w:pos="7797"/>
              </w:tabs>
              <w:spacing w:after="120" w:line="276" w:lineRule="auto"/>
              <w:ind w:left="-284" w:right="283"/>
              <w:jc w:val="center"/>
              <w:rPr>
                <w:rFonts w:asciiTheme="majorHAnsi" w:hAnsiTheme="majorHAnsi"/>
                <w:b/>
                <w:sz w:val="24"/>
                <w:szCs w:val="24"/>
              </w:rPr>
            </w:pPr>
            <w:r w:rsidRPr="003C7EA3">
              <w:rPr>
                <w:rFonts w:asciiTheme="majorHAnsi" w:hAnsiTheme="majorHAnsi"/>
                <w:sz w:val="24"/>
                <w:szCs w:val="24"/>
              </w:rPr>
              <w:t>(CNPJ)</w:t>
            </w:r>
          </w:p>
        </w:tc>
      </w:tr>
    </w:tbl>
    <w:p w14:paraId="4FE3CBF5" w14:textId="77777777" w:rsidR="00695217" w:rsidRPr="003C7EA3" w:rsidRDefault="00695217" w:rsidP="008B7237">
      <w:pPr>
        <w:spacing w:after="120" w:line="276" w:lineRule="auto"/>
        <w:ind w:left="-284" w:right="283"/>
        <w:jc w:val="both"/>
        <w:rPr>
          <w:rFonts w:asciiTheme="majorHAnsi" w:hAnsiTheme="majorHAnsi"/>
          <w:sz w:val="24"/>
          <w:szCs w:val="24"/>
        </w:rPr>
      </w:pPr>
    </w:p>
    <w:p w14:paraId="7114687E" w14:textId="77777777" w:rsidR="00695217" w:rsidRPr="003C7EA3" w:rsidRDefault="00695217" w:rsidP="008B7237">
      <w:pPr>
        <w:pStyle w:val="PargrafodaLista"/>
        <w:numPr>
          <w:ilvl w:val="1"/>
          <w:numId w:val="9"/>
        </w:numPr>
        <w:spacing w:before="120" w:after="120" w:line="276" w:lineRule="auto"/>
        <w:ind w:left="-284" w:right="283" w:firstLine="0"/>
        <w:jc w:val="both"/>
        <w:rPr>
          <w:rStyle w:val="Manoel"/>
          <w:rFonts w:asciiTheme="majorHAnsi" w:hAnsiTheme="majorHAnsi" w:cs="Times New Roman"/>
          <w:color w:val="auto"/>
          <w:sz w:val="24"/>
        </w:rPr>
      </w:pPr>
      <w:r w:rsidRPr="003C7EA3">
        <w:rPr>
          <w:rFonts w:asciiTheme="majorHAnsi" w:hAnsiTheme="majorHAnsi"/>
        </w:rPr>
        <w:t xml:space="preserve">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w:t>
      </w:r>
      <w:r w:rsidRPr="003C7EA3">
        <w:rPr>
          <w:rStyle w:val="Manoel"/>
          <w:rFonts w:asciiTheme="majorHAnsi" w:hAnsiTheme="majorHAnsi" w:cs="Times New Roman"/>
          <w:color w:val="auto"/>
          <w:sz w:val="24"/>
        </w:rPr>
        <w:t>e conter os dois envelopes acima mencionados, além das declarações complementares, com antecedência mínima de 1 (uma) hora do momento marcado para abertura da sessão pública.</w:t>
      </w:r>
    </w:p>
    <w:p w14:paraId="36F99898" w14:textId="77777777" w:rsidR="00695217" w:rsidRPr="003C7EA3" w:rsidRDefault="00695217" w:rsidP="008B7237">
      <w:pPr>
        <w:pStyle w:val="PargrafodaLista"/>
        <w:numPr>
          <w:ilvl w:val="1"/>
          <w:numId w:val="9"/>
        </w:numPr>
        <w:spacing w:before="120" w:after="120" w:line="276" w:lineRule="auto"/>
        <w:ind w:left="-284" w:right="283" w:firstLine="0"/>
        <w:jc w:val="both"/>
        <w:rPr>
          <w:rFonts w:asciiTheme="majorHAnsi" w:hAnsiTheme="majorHAnsi"/>
        </w:rPr>
      </w:pPr>
      <w:r w:rsidRPr="003C7EA3">
        <w:rPr>
          <w:rStyle w:val="Manoel"/>
          <w:rFonts w:asciiTheme="majorHAnsi" w:hAnsiTheme="majorHAnsi" w:cs="Times New Roman"/>
          <w:color w:val="auto"/>
          <w:sz w:val="24"/>
        </w:rPr>
        <w:t>Todas as declarações deste edital deverão possuir reconhecimento de firma de seus respectivos signatários</w:t>
      </w:r>
      <w:r w:rsidR="00E1724E" w:rsidRPr="003C7EA3">
        <w:rPr>
          <w:rStyle w:val="Manoel"/>
          <w:rFonts w:asciiTheme="majorHAnsi" w:hAnsiTheme="majorHAnsi" w:cs="Times New Roman"/>
          <w:color w:val="auto"/>
          <w:sz w:val="24"/>
        </w:rPr>
        <w:t>, caso não estejam presente na sessão pública</w:t>
      </w:r>
      <w:r w:rsidRPr="003C7EA3">
        <w:rPr>
          <w:rStyle w:val="Manoel"/>
          <w:rFonts w:asciiTheme="majorHAnsi" w:hAnsiTheme="majorHAnsi" w:cs="Times New Roman"/>
          <w:color w:val="auto"/>
          <w:sz w:val="24"/>
        </w:rPr>
        <w:t>;</w:t>
      </w:r>
    </w:p>
    <w:p w14:paraId="205FCB93"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sz w:val="24"/>
          <w:szCs w:val="24"/>
        </w:rPr>
        <w:t>DO REPRESENTANTE E DO CREDENCIAMENTO</w:t>
      </w:r>
    </w:p>
    <w:p w14:paraId="16117D67" w14:textId="77777777" w:rsidR="00695217" w:rsidRPr="003C7EA3" w:rsidRDefault="00695217" w:rsidP="008B7237">
      <w:pPr>
        <w:widowControl w:val="0"/>
        <w:numPr>
          <w:ilvl w:val="1"/>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Os licitantes que desejarem manifestar-se durante as fases do procedimento licitatório deverão estar devidamente representados por:</w:t>
      </w:r>
    </w:p>
    <w:p w14:paraId="38049855"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b/>
          <w:sz w:val="24"/>
          <w:szCs w:val="24"/>
        </w:rPr>
        <w:lastRenderedPageBreak/>
        <w:t>Titular da empresa licitante</w:t>
      </w:r>
      <w:r w:rsidRPr="003C7EA3">
        <w:rPr>
          <w:rFonts w:asciiTheme="majorHAnsi" w:hAnsiTheme="majorHAnsi"/>
          <w:sz w:val="24"/>
          <w:szCs w:val="24"/>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14:paraId="2354CC66"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b/>
          <w:sz w:val="24"/>
          <w:szCs w:val="24"/>
        </w:rPr>
        <w:t>Representante designado pela empresa licitante</w:t>
      </w:r>
      <w:r w:rsidRPr="003C7EA3">
        <w:rPr>
          <w:rFonts w:asciiTheme="majorHAnsi" w:hAnsiTheme="majorHAnsi"/>
          <w:sz w:val="24"/>
          <w:szCs w:val="24"/>
        </w:rPr>
        <w:t xml:space="preserve">, que deverá apresentar instrumento particular de procuração, devidamente registrado </w:t>
      </w:r>
      <w:r w:rsidR="00535504" w:rsidRPr="003C7EA3">
        <w:rPr>
          <w:rFonts w:asciiTheme="majorHAnsi" w:hAnsiTheme="majorHAnsi"/>
          <w:sz w:val="24"/>
          <w:szCs w:val="24"/>
        </w:rPr>
        <w:t>em cartório</w:t>
      </w:r>
      <w:r w:rsidRPr="003C7EA3">
        <w:rPr>
          <w:rFonts w:asciiTheme="majorHAnsi" w:hAnsiTheme="majorHAnsi"/>
          <w:sz w:val="24"/>
          <w:szCs w:val="24"/>
        </w:rPr>
        <w:t xml:space="preserve"> ou termo de credenciamento (modelo anexo) com reconhecimento de firma,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14:paraId="07321E87" w14:textId="77777777" w:rsidR="00695217" w:rsidRPr="003C7EA3" w:rsidRDefault="00695217" w:rsidP="008B7237">
      <w:pPr>
        <w:widowControl w:val="0"/>
        <w:numPr>
          <w:ilvl w:val="1"/>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Cada representante legal/credenciado deverá representar apenas uma empresa licitante.</w:t>
      </w:r>
    </w:p>
    <w:p w14:paraId="28C9E0BC" w14:textId="77777777" w:rsidR="009D4883" w:rsidRPr="003C7EA3" w:rsidRDefault="009D4883" w:rsidP="008B7237">
      <w:pPr>
        <w:widowControl w:val="0"/>
        <w:numPr>
          <w:ilvl w:val="1"/>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s="Tahoma"/>
          <w:sz w:val="24"/>
          <w:szCs w:val="24"/>
        </w:rPr>
        <w:t xml:space="preserve">Tratando-se de Microempresas e Empresas de Pequeno Porte, serão aplicadas no que couberem, as disposições dos </w:t>
      </w:r>
      <w:proofErr w:type="spellStart"/>
      <w:r w:rsidRPr="003C7EA3">
        <w:rPr>
          <w:rFonts w:asciiTheme="majorHAnsi" w:hAnsiTheme="majorHAnsi" w:cs="Tahoma"/>
          <w:sz w:val="24"/>
          <w:szCs w:val="24"/>
        </w:rPr>
        <w:t>Arts</w:t>
      </w:r>
      <w:proofErr w:type="spellEnd"/>
      <w:r w:rsidRPr="003C7EA3">
        <w:rPr>
          <w:rFonts w:asciiTheme="majorHAnsi" w:hAnsiTheme="majorHAnsi" w:cs="Tahoma"/>
          <w:sz w:val="24"/>
          <w:szCs w:val="24"/>
        </w:rPr>
        <w:t>. 42 a 45 da Lei Complementar nº 123/06, devidamente atualizada pela Lei Complementar nº147/14- Estatuto das Microempresas e Empresas de Pequeno Porte.</w:t>
      </w:r>
    </w:p>
    <w:p w14:paraId="63BF4EE8" w14:textId="77777777" w:rsidR="00695217" w:rsidRPr="003C7EA3" w:rsidRDefault="00695217" w:rsidP="008B7237">
      <w:pPr>
        <w:widowControl w:val="0"/>
        <w:numPr>
          <w:ilvl w:val="0"/>
          <w:numId w:val="9"/>
        </w:numPr>
        <w:suppressAutoHyphens/>
        <w:spacing w:after="120" w:line="276" w:lineRule="auto"/>
        <w:ind w:left="-284" w:right="283"/>
        <w:jc w:val="both"/>
        <w:rPr>
          <w:rFonts w:asciiTheme="majorHAnsi" w:hAnsiTheme="majorHAnsi"/>
          <w:b/>
          <w:sz w:val="24"/>
          <w:szCs w:val="24"/>
        </w:rPr>
      </w:pPr>
      <w:r w:rsidRPr="003C7EA3">
        <w:rPr>
          <w:rFonts w:asciiTheme="majorHAnsi" w:hAnsiTheme="majorHAnsi"/>
          <w:b/>
          <w:sz w:val="24"/>
          <w:szCs w:val="24"/>
        </w:rPr>
        <w:t>OBJETO</w:t>
      </w:r>
    </w:p>
    <w:p w14:paraId="3D43067A" w14:textId="018E1C81" w:rsidR="00695217" w:rsidRPr="003C7EA3" w:rsidRDefault="00695217" w:rsidP="008B7237">
      <w:pPr>
        <w:numPr>
          <w:ilvl w:val="1"/>
          <w:numId w:val="9"/>
        </w:numPr>
        <w:autoSpaceDE w:val="0"/>
        <w:autoSpaceDN w:val="0"/>
        <w:adjustRightInd w:val="0"/>
        <w:ind w:left="-284" w:right="283"/>
        <w:jc w:val="both"/>
        <w:rPr>
          <w:rFonts w:asciiTheme="majorHAnsi" w:hAnsiTheme="majorHAnsi"/>
          <w:sz w:val="24"/>
          <w:szCs w:val="24"/>
        </w:rPr>
      </w:pPr>
      <w:r w:rsidRPr="003C7EA3">
        <w:rPr>
          <w:rFonts w:asciiTheme="majorHAnsi" w:hAnsiTheme="majorHAnsi"/>
          <w:sz w:val="24"/>
          <w:szCs w:val="24"/>
        </w:rPr>
        <w:t xml:space="preserve">A presente licitação tem por objeto a escolha da proposta mais vantajosa para </w:t>
      </w:r>
      <w:r w:rsidR="008075EA" w:rsidRPr="008075EA">
        <w:rPr>
          <w:rFonts w:asciiTheme="majorHAnsi" w:hAnsiTheme="majorHAnsi"/>
          <w:b/>
          <w:bCs/>
          <w:i/>
          <w:iCs/>
          <w:sz w:val="24"/>
          <w:szCs w:val="24"/>
        </w:rPr>
        <w:t>CONTRATAÇÃO DE EMPRESA ESPECIALIZADA PARA CONCLUSÃO DOS SERVIÇOS DE CONSTRUÇÃO DE ESCOLA NO MUNICÍPIO DE FORMOSA DA SERRA NEGRA</w:t>
      </w:r>
      <w:r w:rsidRPr="003C7EA3">
        <w:rPr>
          <w:rFonts w:asciiTheme="majorHAnsi" w:hAnsiTheme="majorHAnsi"/>
          <w:sz w:val="24"/>
          <w:szCs w:val="24"/>
        </w:rPr>
        <w:t>, mediante o regime empreitada por preço global, conforme especificações constantes no Projeto Básico – ANEXO</w:t>
      </w:r>
      <w:r w:rsidR="001C1A88" w:rsidRPr="003C7EA3">
        <w:rPr>
          <w:rFonts w:asciiTheme="majorHAnsi" w:hAnsiTheme="majorHAnsi"/>
          <w:sz w:val="24"/>
          <w:szCs w:val="24"/>
        </w:rPr>
        <w:t xml:space="preserve"> </w:t>
      </w:r>
      <w:r w:rsidRPr="003C7EA3">
        <w:rPr>
          <w:rFonts w:asciiTheme="majorHAnsi" w:hAnsiTheme="majorHAnsi"/>
          <w:sz w:val="24"/>
          <w:szCs w:val="24"/>
        </w:rPr>
        <w:t>I, que é parte integrante deste Edital.</w:t>
      </w:r>
    </w:p>
    <w:p w14:paraId="4F5C5B40" w14:textId="77777777" w:rsidR="00695217" w:rsidRPr="003C7EA3" w:rsidRDefault="00695217" w:rsidP="008B7237">
      <w:pPr>
        <w:widowControl w:val="0"/>
        <w:numPr>
          <w:ilvl w:val="1"/>
          <w:numId w:val="9"/>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A licitação compõe-se um único item, conforme tabela constante do Projeto Básico – </w:t>
      </w:r>
      <w:r w:rsidRPr="003C7EA3">
        <w:rPr>
          <w:rFonts w:asciiTheme="majorHAnsi" w:hAnsiTheme="majorHAnsi"/>
          <w:sz w:val="24"/>
          <w:szCs w:val="24"/>
        </w:rPr>
        <w:lastRenderedPageBreak/>
        <w:t>ANEXO, sagrando-se vencedor o licitante que ofertar o menor preço em cada item.</w:t>
      </w:r>
    </w:p>
    <w:p w14:paraId="2525736E"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DOS RECURSOS ORÇAMENTÁRIOS</w:t>
      </w:r>
    </w:p>
    <w:p w14:paraId="28C9F9E3" w14:textId="77777777" w:rsidR="00695217" w:rsidRPr="003C7EA3" w:rsidRDefault="00695217" w:rsidP="008B7237">
      <w:pPr>
        <w:numPr>
          <w:ilvl w:val="1"/>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As despesas para atender a esta licitação estão programadas em dotação orçamentária </w:t>
      </w:r>
      <w:r w:rsidRPr="003C7EA3">
        <w:rPr>
          <w:rFonts w:asciiTheme="majorHAnsi" w:hAnsiTheme="majorHAnsi"/>
          <w:sz w:val="24"/>
          <w:szCs w:val="24"/>
        </w:rPr>
        <w:t>própria</w:t>
      </w:r>
      <w:r w:rsidRPr="003C7EA3">
        <w:rPr>
          <w:rFonts w:asciiTheme="majorHAnsi" w:hAnsiTheme="majorHAnsi"/>
          <w:color w:val="000000"/>
          <w:sz w:val="24"/>
          <w:szCs w:val="24"/>
        </w:rPr>
        <w:t xml:space="preserve">, prevista no orçamento do Município para o exercício de </w:t>
      </w:r>
      <w:r w:rsidRPr="003C7EA3">
        <w:rPr>
          <w:rFonts w:asciiTheme="majorHAnsi" w:hAnsiTheme="majorHAnsi"/>
          <w:sz w:val="24"/>
          <w:szCs w:val="24"/>
        </w:rPr>
        <w:t>202</w:t>
      </w:r>
      <w:r w:rsidR="00F71EBB">
        <w:rPr>
          <w:rFonts w:asciiTheme="majorHAnsi" w:hAnsiTheme="majorHAnsi"/>
          <w:sz w:val="24"/>
          <w:szCs w:val="24"/>
        </w:rPr>
        <w:t>1</w:t>
      </w:r>
      <w:r w:rsidRPr="00702323">
        <w:rPr>
          <w:rFonts w:asciiTheme="majorHAnsi" w:hAnsiTheme="majorHAnsi"/>
          <w:sz w:val="24"/>
          <w:szCs w:val="24"/>
        </w:rPr>
        <w:t xml:space="preserve">, </w:t>
      </w:r>
      <w:r w:rsidRPr="003C7EA3">
        <w:rPr>
          <w:rFonts w:asciiTheme="majorHAnsi" w:hAnsiTheme="majorHAnsi"/>
          <w:color w:val="000000"/>
          <w:sz w:val="24"/>
          <w:szCs w:val="24"/>
        </w:rPr>
        <w:t>na classificação abaixo:</w:t>
      </w:r>
    </w:p>
    <w:p w14:paraId="67843269" w14:textId="61C68336" w:rsidR="00695217" w:rsidRPr="007E534F" w:rsidRDefault="00695C1A" w:rsidP="008B7237">
      <w:pPr>
        <w:ind w:left="-284" w:right="283"/>
        <w:jc w:val="left"/>
        <w:rPr>
          <w:rFonts w:asciiTheme="majorHAnsi" w:hAnsiTheme="majorHAnsi"/>
          <w:b/>
        </w:rPr>
      </w:pPr>
      <w:bookmarkStart w:id="9" w:name="_Hlk78980482"/>
      <w:r w:rsidRPr="007E534F">
        <w:rPr>
          <w:rFonts w:asciiTheme="majorHAnsi" w:hAnsiTheme="majorHAnsi"/>
          <w:b/>
        </w:rPr>
        <w:t>1</w:t>
      </w:r>
      <w:r w:rsidR="004954DF" w:rsidRPr="007E534F">
        <w:rPr>
          <w:rFonts w:asciiTheme="majorHAnsi" w:hAnsiTheme="majorHAnsi"/>
          <w:b/>
        </w:rPr>
        <w:t>2</w:t>
      </w:r>
      <w:r w:rsidRPr="007E534F">
        <w:rPr>
          <w:rFonts w:asciiTheme="majorHAnsi" w:hAnsiTheme="majorHAnsi"/>
          <w:b/>
        </w:rPr>
        <w:t>.</w:t>
      </w:r>
      <w:r w:rsidR="004954DF" w:rsidRPr="007E534F">
        <w:rPr>
          <w:rFonts w:asciiTheme="majorHAnsi" w:hAnsiTheme="majorHAnsi"/>
          <w:b/>
        </w:rPr>
        <w:t>361</w:t>
      </w:r>
      <w:r w:rsidRPr="007E534F">
        <w:rPr>
          <w:rFonts w:asciiTheme="majorHAnsi" w:hAnsiTheme="majorHAnsi"/>
          <w:b/>
        </w:rPr>
        <w:t>.</w:t>
      </w:r>
      <w:r w:rsidR="002165CA" w:rsidRPr="007E534F">
        <w:rPr>
          <w:rFonts w:asciiTheme="majorHAnsi" w:hAnsiTheme="majorHAnsi"/>
          <w:b/>
        </w:rPr>
        <w:t>00</w:t>
      </w:r>
      <w:r w:rsidR="007E534F" w:rsidRPr="007E534F">
        <w:rPr>
          <w:rFonts w:asciiTheme="majorHAnsi" w:hAnsiTheme="majorHAnsi"/>
          <w:b/>
        </w:rPr>
        <w:t>11</w:t>
      </w:r>
      <w:r w:rsidRPr="007E534F">
        <w:rPr>
          <w:rFonts w:asciiTheme="majorHAnsi" w:hAnsiTheme="majorHAnsi"/>
          <w:b/>
        </w:rPr>
        <w:t>.</w:t>
      </w:r>
      <w:r w:rsidR="007E534F" w:rsidRPr="007E534F">
        <w:rPr>
          <w:rFonts w:asciiTheme="majorHAnsi" w:hAnsiTheme="majorHAnsi"/>
          <w:b/>
        </w:rPr>
        <w:t>2</w:t>
      </w:r>
      <w:r w:rsidRPr="007E534F">
        <w:rPr>
          <w:rFonts w:asciiTheme="majorHAnsi" w:hAnsiTheme="majorHAnsi"/>
          <w:b/>
        </w:rPr>
        <w:t>0</w:t>
      </w:r>
      <w:r w:rsidR="007E534F" w:rsidRPr="007E534F">
        <w:rPr>
          <w:rFonts w:asciiTheme="majorHAnsi" w:hAnsiTheme="majorHAnsi"/>
          <w:b/>
        </w:rPr>
        <w:t>24</w:t>
      </w:r>
      <w:r w:rsidRPr="007E534F">
        <w:rPr>
          <w:rFonts w:asciiTheme="majorHAnsi" w:hAnsiTheme="majorHAnsi"/>
          <w:b/>
        </w:rPr>
        <w:t xml:space="preserve">.0000 – </w:t>
      </w:r>
      <w:r w:rsidR="007E534F" w:rsidRPr="007E534F">
        <w:rPr>
          <w:rFonts w:asciiTheme="majorHAnsi" w:hAnsiTheme="majorHAnsi"/>
          <w:b/>
        </w:rPr>
        <w:t xml:space="preserve">Manut. E </w:t>
      </w:r>
      <w:proofErr w:type="spellStart"/>
      <w:r w:rsidR="007E534F" w:rsidRPr="007E534F">
        <w:rPr>
          <w:rFonts w:asciiTheme="majorHAnsi" w:hAnsiTheme="majorHAnsi"/>
          <w:b/>
        </w:rPr>
        <w:t>Func</w:t>
      </w:r>
      <w:proofErr w:type="spellEnd"/>
      <w:r w:rsidR="007E534F" w:rsidRPr="007E534F">
        <w:rPr>
          <w:rFonts w:asciiTheme="majorHAnsi" w:hAnsiTheme="majorHAnsi"/>
          <w:b/>
        </w:rPr>
        <w:t>. De Programas do FNDE</w:t>
      </w:r>
      <w:r w:rsidR="002165CA" w:rsidRPr="007E534F">
        <w:rPr>
          <w:rFonts w:asciiTheme="majorHAnsi" w:hAnsiTheme="majorHAnsi"/>
          <w:b/>
        </w:rPr>
        <w:t xml:space="preserve"> </w:t>
      </w:r>
    </w:p>
    <w:p w14:paraId="558EC1C8" w14:textId="58629B1D" w:rsidR="00695C1A" w:rsidRPr="003C7EA3" w:rsidRDefault="007E534F" w:rsidP="008B7237">
      <w:pPr>
        <w:ind w:left="-284" w:right="283"/>
        <w:jc w:val="left"/>
        <w:rPr>
          <w:rFonts w:asciiTheme="majorHAnsi" w:hAnsiTheme="majorHAnsi"/>
        </w:rPr>
      </w:pPr>
      <w:r w:rsidRPr="007E534F">
        <w:rPr>
          <w:rFonts w:asciiTheme="majorHAnsi" w:hAnsiTheme="majorHAnsi"/>
          <w:b/>
        </w:rPr>
        <w:t>3</w:t>
      </w:r>
      <w:r w:rsidR="00695C1A" w:rsidRPr="007E534F">
        <w:rPr>
          <w:rFonts w:asciiTheme="majorHAnsi" w:hAnsiTheme="majorHAnsi"/>
          <w:b/>
        </w:rPr>
        <w:t>.</w:t>
      </w:r>
      <w:r w:rsidRPr="007E534F">
        <w:rPr>
          <w:rFonts w:asciiTheme="majorHAnsi" w:hAnsiTheme="majorHAnsi"/>
          <w:b/>
        </w:rPr>
        <w:t>3</w:t>
      </w:r>
      <w:r w:rsidR="00695C1A" w:rsidRPr="007E534F">
        <w:rPr>
          <w:rFonts w:asciiTheme="majorHAnsi" w:hAnsiTheme="majorHAnsi"/>
          <w:b/>
        </w:rPr>
        <w:t>.90.</w:t>
      </w:r>
      <w:r w:rsidRPr="007E534F">
        <w:rPr>
          <w:rFonts w:asciiTheme="majorHAnsi" w:hAnsiTheme="majorHAnsi"/>
          <w:b/>
        </w:rPr>
        <w:t>39</w:t>
      </w:r>
      <w:r w:rsidR="00695C1A" w:rsidRPr="007E534F">
        <w:rPr>
          <w:rFonts w:asciiTheme="majorHAnsi" w:hAnsiTheme="majorHAnsi"/>
          <w:b/>
        </w:rPr>
        <w:t xml:space="preserve">.00 </w:t>
      </w:r>
      <w:r w:rsidRPr="007E534F">
        <w:rPr>
          <w:rFonts w:asciiTheme="majorHAnsi" w:hAnsiTheme="majorHAnsi"/>
          <w:b/>
        </w:rPr>
        <w:t>–</w:t>
      </w:r>
      <w:r w:rsidR="00695C1A" w:rsidRPr="007E534F">
        <w:rPr>
          <w:rFonts w:asciiTheme="majorHAnsi" w:hAnsiTheme="majorHAnsi"/>
          <w:b/>
        </w:rPr>
        <w:t xml:space="preserve"> </w:t>
      </w:r>
      <w:r w:rsidRPr="007E534F">
        <w:rPr>
          <w:rFonts w:asciiTheme="majorHAnsi" w:hAnsiTheme="majorHAnsi"/>
          <w:b/>
        </w:rPr>
        <w:t>Outros Serviços de Terceiros – Pessoa Jurídica</w:t>
      </w:r>
    </w:p>
    <w:bookmarkEnd w:id="9"/>
    <w:p w14:paraId="60ACF51D" w14:textId="77777777" w:rsidR="00695217" w:rsidRPr="003C7EA3" w:rsidRDefault="00695217" w:rsidP="008B7237">
      <w:pPr>
        <w:ind w:left="-284" w:right="283"/>
        <w:jc w:val="left"/>
        <w:rPr>
          <w:rFonts w:asciiTheme="majorHAnsi" w:hAnsiTheme="majorHAnsi"/>
          <w:sz w:val="24"/>
          <w:szCs w:val="24"/>
        </w:rPr>
      </w:pPr>
    </w:p>
    <w:p w14:paraId="6644431B" w14:textId="77777777" w:rsidR="00695217" w:rsidRPr="003C7EA3" w:rsidRDefault="00695217" w:rsidP="008B7237">
      <w:pPr>
        <w:numPr>
          <w:ilvl w:val="0"/>
          <w:numId w:val="9"/>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DA PARTICIPAÇÃO NA LICITAÇÃO</w:t>
      </w:r>
      <w:bookmarkStart w:id="10" w:name="_GoBack"/>
      <w:bookmarkEnd w:id="10"/>
    </w:p>
    <w:p w14:paraId="63CF6063" w14:textId="77777777" w:rsidR="00695217" w:rsidRPr="003C7EA3" w:rsidRDefault="00695217" w:rsidP="008B7237">
      <w:pPr>
        <w:numPr>
          <w:ilvl w:val="1"/>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Poderão participar desta licitação, os interessados cujo ramo de atividade seja compatível com o objeto desta licitação.</w:t>
      </w:r>
    </w:p>
    <w:p w14:paraId="25B1A04A" w14:textId="77777777" w:rsidR="00695217" w:rsidRPr="003C7EA3" w:rsidRDefault="00695217" w:rsidP="008B7237">
      <w:pPr>
        <w:numPr>
          <w:ilvl w:val="1"/>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Não poderão participar desta licitação:</w:t>
      </w:r>
    </w:p>
    <w:p w14:paraId="2A5F070F"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interessados proibidos de participar de licitações e celebrar contratos administrativos, na forma da legislação vigente;</w:t>
      </w:r>
    </w:p>
    <w:p w14:paraId="1A9E8B91"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interessados suspensos de participar de licitações e impedidos de contratar com este Órgão responsável por esta licitação, conforme art. 87, inciso III, da Lei nº 8.666, de 1993;</w:t>
      </w:r>
    </w:p>
    <w:p w14:paraId="4F5CE73B"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entidades estrangeiras que não tenham representação legal no Brasil com poderes expressos para receber citação e responder administrativa ou judicialmente;</w:t>
      </w:r>
    </w:p>
    <w:p w14:paraId="3A1FAD0F"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interessados que estejam sob falência, em recuperação judicial ou extrajudicial, concurso de credores, concordata ou insolvência, em processo de dissolução ou liquidação;</w:t>
      </w:r>
    </w:p>
    <w:p w14:paraId="6C3EDE21"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 autor do projeto, básico ou executivo, pessoa física ou jurídica;</w:t>
      </w:r>
    </w:p>
    <w:p w14:paraId="42DC9558"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entidade empresarial responsável pela elaboração do projeto básico ou executivo ou da qual o autor do projeto seja dirigente, gerente, acionista ou detentor de mais de 5% (cinco por cento) do capital com direito a voto ou controlador, responsável técnico ou subcontratado;</w:t>
      </w:r>
    </w:p>
    <w:p w14:paraId="235A2677" w14:textId="77777777" w:rsidR="00695217" w:rsidRPr="003C7EA3" w:rsidRDefault="00695217" w:rsidP="008B7237">
      <w:pPr>
        <w:numPr>
          <w:ilvl w:val="2"/>
          <w:numId w:val="9"/>
        </w:numPr>
        <w:spacing w:before="120" w:after="120" w:line="276" w:lineRule="auto"/>
        <w:ind w:left="-284" w:right="283" w:firstLine="0"/>
        <w:jc w:val="both"/>
        <w:rPr>
          <w:rFonts w:asciiTheme="majorHAnsi" w:eastAsia="Zurich BT" w:hAnsiTheme="majorHAnsi"/>
          <w:bCs/>
          <w:color w:val="000000"/>
          <w:sz w:val="24"/>
          <w:szCs w:val="24"/>
        </w:rPr>
      </w:pPr>
      <w:r w:rsidRPr="003C7EA3">
        <w:rPr>
          <w:rFonts w:asciiTheme="majorHAnsi" w:hAnsiTheme="majorHAnsi"/>
          <w:sz w:val="24"/>
          <w:szCs w:val="24"/>
        </w:rPr>
        <w:t xml:space="preserve">servidor ou dirigente deste Órgão ou responsável pela licitação; </w:t>
      </w:r>
    </w:p>
    <w:p w14:paraId="5482605F" w14:textId="77777777" w:rsidR="00695217" w:rsidRPr="003C7EA3" w:rsidRDefault="00695217" w:rsidP="008B7237">
      <w:pPr>
        <w:numPr>
          <w:ilvl w:val="2"/>
          <w:numId w:val="9"/>
        </w:numPr>
        <w:spacing w:before="120" w:after="120" w:line="276" w:lineRule="auto"/>
        <w:ind w:left="-284" w:right="283" w:firstLine="0"/>
        <w:jc w:val="both"/>
        <w:rPr>
          <w:rFonts w:asciiTheme="majorHAnsi" w:eastAsia="Zurich BT" w:hAnsiTheme="majorHAnsi"/>
          <w:bCs/>
          <w:color w:val="000000"/>
          <w:sz w:val="24"/>
          <w:szCs w:val="24"/>
        </w:rPr>
      </w:pPr>
      <w:r w:rsidRPr="003C7EA3">
        <w:rPr>
          <w:rFonts w:asciiTheme="majorHAnsi" w:hAnsiTheme="majorHAnsi"/>
          <w:sz w:val="24"/>
          <w:szCs w:val="24"/>
        </w:rPr>
        <w:t>entidades empresariais que estejam reunidas em consórcio ou cooperativa;</w:t>
      </w:r>
    </w:p>
    <w:p w14:paraId="28B7FEBF"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Quaisquer interessados que se enquadrem nas vedações previstas no artigo 9º da Lei nº 8.666, de 1993.</w:t>
      </w:r>
    </w:p>
    <w:p w14:paraId="35B49DE2" w14:textId="77777777" w:rsidR="00695217" w:rsidRPr="003C7EA3" w:rsidRDefault="009D4883" w:rsidP="008B7237">
      <w:pPr>
        <w:widowControl w:val="0"/>
        <w:numPr>
          <w:ilvl w:val="0"/>
          <w:numId w:val="9"/>
        </w:numPr>
        <w:suppressAutoHyphens/>
        <w:spacing w:after="120" w:line="276" w:lineRule="auto"/>
        <w:ind w:left="-284" w:right="283" w:hanging="357"/>
        <w:jc w:val="both"/>
        <w:rPr>
          <w:rFonts w:asciiTheme="majorHAnsi" w:hAnsiTheme="majorHAnsi"/>
          <w:b/>
          <w:sz w:val="24"/>
          <w:szCs w:val="24"/>
        </w:rPr>
      </w:pPr>
      <w:r w:rsidRPr="003C7EA3">
        <w:rPr>
          <w:rFonts w:asciiTheme="majorHAnsi" w:hAnsiTheme="majorHAnsi"/>
          <w:b/>
          <w:sz w:val="24"/>
          <w:szCs w:val="24"/>
        </w:rPr>
        <w:t>DO CREDENCIAMENTO, CADASTRAMENTO e HABILITAÇÃO</w:t>
      </w:r>
    </w:p>
    <w:p w14:paraId="6D19BF4A" w14:textId="77777777" w:rsidR="00695217" w:rsidRPr="003C7EA3" w:rsidRDefault="00695217" w:rsidP="008B7237">
      <w:pPr>
        <w:widowControl w:val="0"/>
        <w:numPr>
          <w:ilvl w:val="1"/>
          <w:numId w:val="9"/>
        </w:numPr>
        <w:suppressAutoHyphens/>
        <w:spacing w:before="120" w:after="120" w:line="276" w:lineRule="auto"/>
        <w:ind w:left="-284" w:right="283"/>
        <w:jc w:val="both"/>
        <w:rPr>
          <w:rFonts w:asciiTheme="majorHAnsi" w:hAnsiTheme="majorHAnsi"/>
          <w:bCs/>
          <w:dstrike/>
          <w:color w:val="000000"/>
          <w:sz w:val="24"/>
          <w:szCs w:val="24"/>
        </w:rPr>
      </w:pPr>
      <w:r w:rsidRPr="003C7EA3">
        <w:rPr>
          <w:rFonts w:asciiTheme="majorHAnsi" w:hAnsiTheme="majorHAnsi"/>
          <w:sz w:val="24"/>
          <w:szCs w:val="24"/>
        </w:rPr>
        <w:lastRenderedPageBreak/>
        <w:t xml:space="preserve">Participarão desta licitação </w:t>
      </w:r>
      <w:r w:rsidR="00C449EF" w:rsidRPr="003C7EA3">
        <w:rPr>
          <w:rFonts w:asciiTheme="majorHAnsi" w:hAnsiTheme="majorHAnsi"/>
          <w:sz w:val="24"/>
          <w:szCs w:val="24"/>
        </w:rPr>
        <w:t>empresas</w:t>
      </w:r>
      <w:r w:rsidRPr="003C7EA3">
        <w:rPr>
          <w:rFonts w:asciiTheme="majorHAnsi" w:hAnsiTheme="majorHAnsi"/>
          <w:sz w:val="24"/>
          <w:szCs w:val="24"/>
        </w:rPr>
        <w:t xml:space="preserve"> com credenciamento </w:t>
      </w:r>
      <w:r w:rsidRPr="003C7EA3">
        <w:rPr>
          <w:rFonts w:asciiTheme="majorHAnsi" w:hAnsiTheme="majorHAnsi"/>
          <w:bCs/>
          <w:color w:val="000000"/>
          <w:sz w:val="24"/>
          <w:szCs w:val="24"/>
        </w:rPr>
        <w:t>regular no</w:t>
      </w:r>
      <w:r w:rsidRPr="003C7EA3">
        <w:rPr>
          <w:rFonts w:asciiTheme="majorHAnsi" w:hAnsiTheme="majorHAnsi"/>
          <w:color w:val="000000"/>
          <w:sz w:val="24"/>
          <w:szCs w:val="24"/>
        </w:rPr>
        <w:t xml:space="preserve"> Sistema de Cadastramento de Fornecedores da </w:t>
      </w:r>
      <w:r w:rsidR="00561AB7">
        <w:rPr>
          <w:rFonts w:asciiTheme="majorHAnsi" w:hAnsiTheme="majorHAnsi"/>
          <w:color w:val="000000"/>
          <w:sz w:val="24"/>
          <w:szCs w:val="24"/>
        </w:rPr>
        <w:t>PREFEITURA MUNICIPAL DE FORMOSA DA SERRA NEGRA</w:t>
      </w:r>
      <w:r w:rsidRPr="003C7EA3">
        <w:rPr>
          <w:rFonts w:asciiTheme="majorHAnsi" w:hAnsiTheme="majorHAnsi"/>
          <w:color w:val="000000"/>
          <w:sz w:val="24"/>
          <w:szCs w:val="24"/>
        </w:rPr>
        <w:t xml:space="preserve"> (</w:t>
      </w:r>
      <w:r w:rsidRPr="003C7EA3">
        <w:rPr>
          <w:rFonts w:asciiTheme="majorHAnsi" w:hAnsiTheme="majorHAnsi"/>
          <w:color w:val="000000"/>
          <w:sz w:val="24"/>
          <w:szCs w:val="24"/>
          <w:u w:val="single"/>
        </w:rPr>
        <w:t>o mesmo poderá ser feito, excepcionalmente nesta licitação, via e-mail</w:t>
      </w:r>
      <w:r w:rsidRPr="003C7EA3">
        <w:rPr>
          <w:rFonts w:asciiTheme="majorHAnsi" w:hAnsiTheme="majorHAnsi"/>
          <w:color w:val="000000"/>
          <w:sz w:val="24"/>
          <w:szCs w:val="24"/>
        </w:rPr>
        <w:t>),</w:t>
      </w:r>
      <w:r w:rsidRPr="003C7EA3">
        <w:rPr>
          <w:rFonts w:asciiTheme="majorHAnsi" w:hAnsiTheme="majorHAnsi"/>
          <w:bCs/>
          <w:color w:val="000000"/>
          <w:sz w:val="24"/>
          <w:szCs w:val="24"/>
        </w:rPr>
        <w:t xml:space="preserve"> em relação aos níveis habilitação jurídica, regularidade fiscal federal e trabalhista e qualificação econômico-financeira, conforme disposto em Lei, e </w:t>
      </w:r>
      <w:r w:rsidR="00C449EF" w:rsidRPr="003C7EA3">
        <w:rPr>
          <w:rFonts w:asciiTheme="majorHAnsi" w:hAnsiTheme="majorHAnsi"/>
          <w:bCs/>
          <w:color w:val="000000"/>
          <w:sz w:val="24"/>
          <w:szCs w:val="24"/>
        </w:rPr>
        <w:t>empresas</w:t>
      </w:r>
      <w:r w:rsidRPr="003C7EA3">
        <w:rPr>
          <w:rFonts w:asciiTheme="majorHAnsi" w:hAnsiTheme="majorHAnsi"/>
          <w:bCs/>
          <w:color w:val="000000"/>
          <w:sz w:val="24"/>
          <w:szCs w:val="24"/>
        </w:rPr>
        <w:t xml:space="preserve"> não credenciadas (as não credenciadas neste órgão, poderão apresentar cadastro, no Sistema de Cadastramento Unificado de Fornecedores (</w:t>
      </w:r>
      <w:proofErr w:type="spellStart"/>
      <w:r w:rsidRPr="003C7EA3">
        <w:rPr>
          <w:rFonts w:asciiTheme="majorHAnsi" w:hAnsiTheme="majorHAnsi"/>
          <w:bCs/>
          <w:color w:val="000000"/>
          <w:sz w:val="24"/>
          <w:szCs w:val="24"/>
        </w:rPr>
        <w:t>Sicaf</w:t>
      </w:r>
      <w:proofErr w:type="spellEnd"/>
      <w:r w:rsidRPr="003C7EA3">
        <w:rPr>
          <w:rFonts w:asciiTheme="majorHAnsi" w:hAnsiTheme="majorHAnsi"/>
          <w:bCs/>
          <w:color w:val="000000"/>
          <w:sz w:val="24"/>
          <w:szCs w:val="24"/>
        </w:rPr>
        <w:t xml:space="preserve">) ou nos sistemas equivalentes adotados pelos estados e municípios) no referido sistema, mas que atenderem a todas as condições exigidas para cadastramento até o terceiro dia anterior à data do recebimento das propostas. </w:t>
      </w:r>
    </w:p>
    <w:p w14:paraId="0FCC7212"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 xml:space="preserve">As licitantes que não atendam aos requisitos para a emissão do Certificado de Registro Cadastral perante a </w:t>
      </w:r>
      <w:r w:rsidR="00561AB7">
        <w:rPr>
          <w:rFonts w:asciiTheme="majorHAnsi" w:hAnsiTheme="majorHAnsi"/>
          <w:bCs/>
          <w:color w:val="000000"/>
          <w:sz w:val="24"/>
          <w:szCs w:val="24"/>
        </w:rPr>
        <w:t>PREFEITURA MUNICIPAL DE FORMOSA DA SERRA NEGRA</w:t>
      </w:r>
      <w:r w:rsidRPr="003C7EA3">
        <w:rPr>
          <w:rFonts w:asciiTheme="majorHAnsi" w:hAnsiTheme="majorHAnsi"/>
          <w:bCs/>
          <w:color w:val="000000"/>
          <w:sz w:val="24"/>
          <w:szCs w:val="24"/>
        </w:rPr>
        <w:t>, deverão encaminhar para a Comissão de Licitação a documentação de Habilitação Cadastral até o terceiro dia anterior à data prevista para a abertura das propostas, que ficará sob custódia da Comissão e comporá a documentação de habilitação junto com os demais documentos exigidos neste edital, nos termos do art. 22, §2º da Lei 8.666, de 1993.</w:t>
      </w:r>
    </w:p>
    <w:p w14:paraId="3140DD81"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 xml:space="preserve">Os documentos da Habilitação Cadastral correspondem aos itens de (1) Habilitação Jurídica e (2) Regularidade Fiscal (em nível federal) </w:t>
      </w:r>
      <w:proofErr w:type="gramStart"/>
      <w:r w:rsidRPr="003C7EA3">
        <w:rPr>
          <w:rFonts w:asciiTheme="majorHAnsi" w:hAnsiTheme="majorHAnsi"/>
          <w:bCs/>
          <w:color w:val="000000"/>
          <w:sz w:val="24"/>
          <w:szCs w:val="24"/>
        </w:rPr>
        <w:t>e Trabalhista</w:t>
      </w:r>
      <w:proofErr w:type="gramEnd"/>
      <w:r w:rsidRPr="003C7EA3">
        <w:rPr>
          <w:rFonts w:asciiTheme="majorHAnsi" w:hAnsiTheme="majorHAnsi"/>
          <w:bCs/>
          <w:color w:val="000000"/>
          <w:sz w:val="24"/>
          <w:szCs w:val="24"/>
        </w:rPr>
        <w:t xml:space="preserve"> exigidos neste edital, os quais deverão ser acondicionados em envelope, conforme estabelecido para os documentos de habilitação.</w:t>
      </w:r>
    </w:p>
    <w:p w14:paraId="207E63D9"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bCs/>
          <w:color w:val="000000"/>
          <w:sz w:val="24"/>
          <w:szCs w:val="24"/>
        </w:rPr>
        <w:t>A apresentação dos documentos da Habilitação Cadastral não isenta a entrega do envelope pertinente aos demais Documentos de Habilitação na ocasião oportuna fixada neste edital.</w:t>
      </w:r>
    </w:p>
    <w:p w14:paraId="2BC94856" w14:textId="77777777" w:rsidR="00695217" w:rsidRPr="003C7EA3" w:rsidRDefault="009D4883" w:rsidP="008B7237">
      <w:pPr>
        <w:widowControl w:val="0"/>
        <w:numPr>
          <w:ilvl w:val="1"/>
          <w:numId w:val="9"/>
        </w:numPr>
        <w:suppressAutoHyphens/>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sz w:val="24"/>
          <w:szCs w:val="24"/>
        </w:rPr>
        <w:t>Para o Cadastramento</w:t>
      </w:r>
      <w:r w:rsidR="00695217" w:rsidRPr="003C7EA3">
        <w:rPr>
          <w:rFonts w:asciiTheme="majorHAnsi" w:hAnsiTheme="majorHAnsi"/>
          <w:sz w:val="24"/>
          <w:szCs w:val="24"/>
        </w:rPr>
        <w:t xml:space="preserve">, o interessado deverá atender às condições exigidas para cadastramento da </w:t>
      </w:r>
      <w:r w:rsidR="00561AB7">
        <w:rPr>
          <w:rFonts w:asciiTheme="majorHAnsi" w:hAnsiTheme="majorHAnsi"/>
          <w:sz w:val="24"/>
          <w:szCs w:val="24"/>
        </w:rPr>
        <w:t>PREFEITURA MUNICIPAL DE FORMOSA DA SERRA NEGRA</w:t>
      </w:r>
      <w:r w:rsidR="00695217" w:rsidRPr="003C7EA3">
        <w:rPr>
          <w:rFonts w:asciiTheme="majorHAnsi" w:hAnsiTheme="majorHAnsi"/>
          <w:sz w:val="24"/>
          <w:szCs w:val="24"/>
        </w:rPr>
        <w:t>, até o terceiro dia útil anterior à data prevista para recebimento das propostas.</w:t>
      </w:r>
    </w:p>
    <w:p w14:paraId="63E8D02D" w14:textId="77777777" w:rsidR="00695217" w:rsidRPr="003C7EA3" w:rsidRDefault="00695217" w:rsidP="008B7237">
      <w:pPr>
        <w:pStyle w:val="PargrafodaLista"/>
        <w:numPr>
          <w:ilvl w:val="2"/>
          <w:numId w:val="9"/>
        </w:numPr>
        <w:spacing w:before="120" w:after="120" w:line="276" w:lineRule="auto"/>
        <w:ind w:left="-284" w:right="283" w:firstLine="0"/>
        <w:jc w:val="both"/>
        <w:rPr>
          <w:rFonts w:asciiTheme="majorHAnsi" w:hAnsiTheme="majorHAnsi"/>
        </w:rPr>
      </w:pPr>
      <w:r w:rsidRPr="003C7EA3">
        <w:rPr>
          <w:rFonts w:asciiTheme="majorHAnsi" w:hAnsiTheme="majorHAnsi"/>
        </w:rPr>
        <w:t xml:space="preserve">O Cadastramento de Fornecedores da </w:t>
      </w:r>
      <w:r w:rsidR="00561AB7">
        <w:rPr>
          <w:rFonts w:asciiTheme="majorHAnsi" w:hAnsiTheme="majorHAnsi"/>
        </w:rPr>
        <w:t>PMFSN</w:t>
      </w:r>
      <w:r w:rsidRPr="003C7EA3">
        <w:rPr>
          <w:rFonts w:asciiTheme="majorHAnsi" w:hAnsiTheme="majorHAnsi"/>
        </w:rPr>
        <w:t xml:space="preserve"> será utilizado para aferição das habilitações, e no caso das não credenciadas, podendo ser confirmado junto ao SICAF e outros Registros cadastrais de outros órgãos da federação da habilitação jurídica e da regularidade fiscal federal por meio de consulta "online". A regularidade trabalhista será aferida por meio da apresentação de Certidão emitida pelo sítio oficial do Tribunal Superior do Trabalho, caso a informação não esteja disponível no SICAF.</w:t>
      </w:r>
    </w:p>
    <w:p w14:paraId="75872C61"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bCs/>
          <w:color w:val="000000"/>
          <w:sz w:val="24"/>
          <w:szCs w:val="24"/>
        </w:rPr>
      </w:pPr>
      <w:r w:rsidRPr="003C7EA3">
        <w:rPr>
          <w:rFonts w:asciiTheme="majorHAnsi" w:hAnsiTheme="majorHAnsi"/>
          <w:sz w:val="24"/>
          <w:szCs w:val="24"/>
        </w:rPr>
        <w:t xml:space="preserve"> Também poderão ser consultados </w:t>
      </w:r>
      <w:r w:rsidRPr="003C7EA3">
        <w:rPr>
          <w:rFonts w:asciiTheme="majorHAnsi" w:hAnsiTheme="majorHAnsi"/>
          <w:bCs/>
          <w:sz w:val="24"/>
          <w:szCs w:val="24"/>
        </w:rPr>
        <w:t xml:space="preserve">os sítios oficiais emissores de certidões, especialmente quando </w:t>
      </w:r>
      <w:r w:rsidRPr="003C7EA3">
        <w:rPr>
          <w:rFonts w:asciiTheme="majorHAnsi" w:hAnsiTheme="majorHAnsi"/>
          <w:sz w:val="24"/>
          <w:szCs w:val="24"/>
        </w:rPr>
        <w:t>o licitante esteja com alguma documentação vencida junto ao SICAF ou de outros registros</w:t>
      </w:r>
      <w:r w:rsidRPr="003C7EA3">
        <w:rPr>
          <w:rFonts w:asciiTheme="majorHAnsi" w:hAnsiTheme="majorHAnsi"/>
          <w:bCs/>
          <w:sz w:val="24"/>
          <w:szCs w:val="24"/>
        </w:rPr>
        <w:t xml:space="preserve">. A validade das certidões emitidas por meio da rede </w:t>
      </w:r>
      <w:r w:rsidRPr="003C7EA3">
        <w:rPr>
          <w:rFonts w:asciiTheme="majorHAnsi" w:hAnsiTheme="majorHAnsi"/>
          <w:bCs/>
          <w:sz w:val="24"/>
          <w:szCs w:val="24"/>
        </w:rPr>
        <w:lastRenderedPageBreak/>
        <w:t>mundial de computadores (Internet) ficará condicionada à verificação da sua legitimidade por meio de consulta “online”.</w:t>
      </w:r>
    </w:p>
    <w:p w14:paraId="5DBE83DE" w14:textId="77777777" w:rsidR="00695217" w:rsidRPr="003C7EA3" w:rsidRDefault="00695217" w:rsidP="008B7237">
      <w:pPr>
        <w:widowControl w:val="0"/>
        <w:numPr>
          <w:ilvl w:val="2"/>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Procedida a consulta, serão impressas declarações demonstrativas da situação de cada licitante credenciado, que serão assinadas pelos membros da Comissão de Licitação, bem como pelos representantes legais das empresas licitantes.</w:t>
      </w:r>
    </w:p>
    <w:p w14:paraId="70D5B496" w14:textId="77777777" w:rsidR="009D4883" w:rsidRPr="003C7EA3" w:rsidRDefault="009D4883" w:rsidP="008B7237">
      <w:pPr>
        <w:widowControl w:val="0"/>
        <w:numPr>
          <w:ilvl w:val="2"/>
          <w:numId w:val="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s="Tahoma"/>
          <w:sz w:val="24"/>
          <w:szCs w:val="24"/>
        </w:rPr>
        <w:t xml:space="preserve">A não apresentação do credenciamento não implica na inabilitação das </w:t>
      </w:r>
      <w:r w:rsidRPr="003C7EA3">
        <w:rPr>
          <w:rFonts w:asciiTheme="majorHAnsi" w:hAnsiTheme="majorHAnsi" w:cs="Tahoma"/>
          <w:b/>
          <w:sz w:val="24"/>
          <w:szCs w:val="24"/>
        </w:rPr>
        <w:t>LICITANTES</w:t>
      </w:r>
      <w:r w:rsidRPr="003C7EA3">
        <w:rPr>
          <w:rFonts w:asciiTheme="majorHAnsi" w:hAnsiTheme="majorHAnsi" w:cs="Tahoma"/>
          <w:sz w:val="24"/>
          <w:szCs w:val="24"/>
        </w:rPr>
        <w:t xml:space="preserve">, mas as impede de discordar das decisões tomadas pela </w:t>
      </w:r>
      <w:r w:rsidRPr="003C7EA3">
        <w:rPr>
          <w:rFonts w:asciiTheme="majorHAnsi" w:hAnsiTheme="majorHAnsi" w:cs="Tahoma"/>
          <w:b/>
          <w:sz w:val="24"/>
          <w:szCs w:val="24"/>
        </w:rPr>
        <w:t>Comissão de Julgamento de Licitações</w:t>
      </w:r>
      <w:r w:rsidRPr="003C7EA3">
        <w:rPr>
          <w:rFonts w:asciiTheme="majorHAnsi" w:hAnsiTheme="majorHAnsi" w:cs="Tahoma"/>
          <w:sz w:val="24"/>
          <w:szCs w:val="24"/>
        </w:rPr>
        <w:t xml:space="preserve"> na sessão de abertura dos envelopes.</w:t>
      </w:r>
    </w:p>
    <w:p w14:paraId="517DCFA2" w14:textId="77777777" w:rsidR="009D4883" w:rsidRPr="003C7EA3" w:rsidRDefault="009D4883" w:rsidP="008B7237">
      <w:pPr>
        <w:pStyle w:val="PargrafodaLista"/>
        <w:numPr>
          <w:ilvl w:val="1"/>
          <w:numId w:val="9"/>
        </w:numPr>
        <w:spacing w:before="120" w:after="120" w:line="276" w:lineRule="auto"/>
        <w:ind w:left="-284" w:right="283" w:firstLine="0"/>
        <w:contextualSpacing/>
        <w:jc w:val="both"/>
        <w:rPr>
          <w:rFonts w:asciiTheme="majorHAnsi" w:hAnsiTheme="majorHAnsi"/>
          <w:b/>
        </w:rPr>
      </w:pPr>
      <w:r w:rsidRPr="003C7EA3">
        <w:rPr>
          <w:rFonts w:asciiTheme="majorHAnsi" w:hAnsiTheme="majorHAnsi"/>
          <w:b/>
        </w:rPr>
        <w:t>DA HABILITAÇÃO</w:t>
      </w:r>
    </w:p>
    <w:p w14:paraId="62935E7A" w14:textId="77777777" w:rsidR="00695217" w:rsidRPr="003C7EA3" w:rsidRDefault="009D4883" w:rsidP="008B7237">
      <w:pPr>
        <w:pStyle w:val="PargrafodaLista"/>
        <w:spacing w:before="120" w:after="120" w:line="276" w:lineRule="auto"/>
        <w:ind w:left="-284" w:right="283"/>
        <w:contextualSpacing/>
        <w:jc w:val="both"/>
        <w:rPr>
          <w:rFonts w:asciiTheme="majorHAnsi" w:hAnsiTheme="majorHAnsi"/>
        </w:rPr>
      </w:pPr>
      <w:r w:rsidRPr="003C7EA3">
        <w:rPr>
          <w:rFonts w:asciiTheme="majorHAnsi" w:hAnsiTheme="majorHAnsi"/>
        </w:rPr>
        <w:t xml:space="preserve">7.3.1 </w:t>
      </w:r>
      <w:r w:rsidR="00695217" w:rsidRPr="003C7EA3">
        <w:rPr>
          <w:rFonts w:asciiTheme="majorHAnsi" w:hAnsiTheme="majorHAnsi"/>
        </w:rPr>
        <w:t xml:space="preserve">A título de habilitação no certame, os licitantes deverão apresentar a seguinte documentação no Envelope n° 1, salvo quando as informações pertinentes estiverem contempladas de forma regular no sistema de cadastro da </w:t>
      </w:r>
      <w:r w:rsidR="00561AB7">
        <w:rPr>
          <w:rFonts w:asciiTheme="majorHAnsi" w:hAnsiTheme="majorHAnsi"/>
        </w:rPr>
        <w:t>PREFEITURA MUNICIPAL DE FORMOSA DA SERRA NEGRA</w:t>
      </w:r>
      <w:r w:rsidRPr="003C7EA3">
        <w:rPr>
          <w:rFonts w:asciiTheme="majorHAnsi" w:hAnsiTheme="majorHAnsi"/>
        </w:rPr>
        <w:t>:</w:t>
      </w:r>
    </w:p>
    <w:p w14:paraId="4A9C6C59"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sz w:val="24"/>
          <w:szCs w:val="24"/>
        </w:rPr>
        <w:t>Habilitação jurídica</w:t>
      </w:r>
      <w:r w:rsidRPr="003C7EA3">
        <w:rPr>
          <w:rFonts w:asciiTheme="majorHAnsi" w:hAnsiTheme="majorHAnsi"/>
          <w:sz w:val="24"/>
          <w:szCs w:val="24"/>
        </w:rPr>
        <w:t>:</w:t>
      </w:r>
    </w:p>
    <w:p w14:paraId="6DF58019"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no caso de empresário individual, inscrição no Registro Público de Empresas Mercantis;</w:t>
      </w:r>
    </w:p>
    <w:p w14:paraId="7E404341"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14:paraId="0260FE57"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em se tratando de sociedades comerciais ou empresa individual de responsabilidade limitada: ato constitutivo em vigor, devidamente registrado, e, no caso de sociedades por ações, acompanhado de documentos de eleição de seus administradores;</w:t>
      </w:r>
    </w:p>
    <w:p w14:paraId="5E0A0E78"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inscrição no Registro Público de Empresas Mercantis onde opera, com averbação no Registro onde tem sede a matriz, no caso de ser o participante sucursal, filial ou agência;</w:t>
      </w:r>
    </w:p>
    <w:p w14:paraId="42D9FAA5" w14:textId="77777777" w:rsidR="00695217" w:rsidRPr="003C7EA3" w:rsidRDefault="00695217"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inscrição do ato constitutivo no Registro Civil das Pessoas Jurídicas, no caso de sociedades simples, acompanhada de prova de diretoria em exercício;</w:t>
      </w:r>
    </w:p>
    <w:p w14:paraId="3F716FBF" w14:textId="77777777" w:rsidR="00695217" w:rsidRPr="003C7EA3" w:rsidRDefault="00695217" w:rsidP="008B7237">
      <w:pPr>
        <w:pStyle w:val="Nivel4"/>
        <w:numPr>
          <w:ilvl w:val="3"/>
          <w:numId w:val="9"/>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decreto de autorização, em se tratando de sociedade empresária estrangeira em funcionamento no País;</w:t>
      </w:r>
    </w:p>
    <w:p w14:paraId="7DD8CA20" w14:textId="77777777" w:rsidR="00695217" w:rsidRPr="003C7EA3" w:rsidRDefault="00695217" w:rsidP="008B7237">
      <w:pPr>
        <w:pStyle w:val="Nivel4"/>
        <w:numPr>
          <w:ilvl w:val="3"/>
          <w:numId w:val="9"/>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os atos constitutivos das empresas licitantes deverão estar acompanhados dos demais documentos aditivos e modificativos do seu texto ou, preferencialmente, da respectiva consolidação.</w:t>
      </w:r>
    </w:p>
    <w:p w14:paraId="00CF225E" w14:textId="77777777" w:rsidR="00695217" w:rsidRPr="003C7EA3" w:rsidRDefault="00695217" w:rsidP="008B7237">
      <w:pPr>
        <w:pStyle w:val="Nivel4"/>
        <w:numPr>
          <w:ilvl w:val="3"/>
          <w:numId w:val="9"/>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lastRenderedPageBreak/>
        <w:t>No caso de exercício de atividade que demande registro ou autorização para funcionamento, deve juntar o respectivo ato de registro ou autorização para funcionamento expedido pelo órgão competente, nos termos do Decreto correspondente.</w:t>
      </w:r>
    </w:p>
    <w:p w14:paraId="256623A0" w14:textId="77777777" w:rsidR="00695217" w:rsidRPr="003C7EA3" w:rsidRDefault="00695217" w:rsidP="008B7237">
      <w:pPr>
        <w:ind w:left="-284" w:right="283"/>
        <w:jc w:val="both"/>
        <w:rPr>
          <w:rFonts w:asciiTheme="majorHAnsi" w:hAnsiTheme="majorHAnsi"/>
          <w:sz w:val="24"/>
          <w:szCs w:val="24"/>
        </w:rPr>
      </w:pPr>
    </w:p>
    <w:p w14:paraId="5A7182CC" w14:textId="77777777" w:rsidR="00695217" w:rsidRPr="003C7EA3" w:rsidRDefault="00695217" w:rsidP="008B7237">
      <w:pPr>
        <w:numPr>
          <w:ilvl w:val="2"/>
          <w:numId w:val="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bCs/>
          <w:color w:val="000000"/>
          <w:sz w:val="24"/>
          <w:szCs w:val="24"/>
        </w:rPr>
        <w:t>Regularidade fiscal e trabalhista:</w:t>
      </w:r>
    </w:p>
    <w:p w14:paraId="4FB3B100" w14:textId="77777777" w:rsidR="00695217" w:rsidRPr="003C7EA3" w:rsidRDefault="000E27D3" w:rsidP="008B7237">
      <w:pPr>
        <w:numPr>
          <w:ilvl w:val="3"/>
          <w:numId w:val="9"/>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Prova</w:t>
      </w:r>
      <w:r w:rsidR="00695217" w:rsidRPr="003C7EA3">
        <w:rPr>
          <w:rFonts w:asciiTheme="majorHAnsi" w:hAnsiTheme="majorHAnsi"/>
          <w:sz w:val="24"/>
          <w:szCs w:val="24"/>
        </w:rPr>
        <w:t xml:space="preserve"> de inscrição no Cadastro Nacional de Pessoas Jurídicas;</w:t>
      </w:r>
    </w:p>
    <w:p w14:paraId="3B9A29E9" w14:textId="77777777" w:rsidR="00695217" w:rsidRPr="003C7EA3" w:rsidRDefault="000E27D3" w:rsidP="008B7237">
      <w:pPr>
        <w:numPr>
          <w:ilvl w:val="3"/>
          <w:numId w:val="9"/>
        </w:numPr>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sz w:val="24"/>
          <w:szCs w:val="24"/>
        </w:rPr>
        <w:t>Prova</w:t>
      </w:r>
      <w:r w:rsidR="00695217" w:rsidRPr="003C7EA3">
        <w:rPr>
          <w:rFonts w:asciiTheme="majorHAnsi" w:hAnsiTheme="majorHAnsi"/>
          <w:sz w:val="24"/>
          <w:szCs w:val="24"/>
        </w:rPr>
        <w:t xml:space="preserve"> de regularidade com a</w:t>
      </w:r>
      <w:r w:rsidR="00695217" w:rsidRPr="003C7EA3">
        <w:rPr>
          <w:rFonts w:asciiTheme="majorHAnsi" w:hAnsiTheme="majorHAnsi"/>
          <w:iCs/>
          <w:sz w:val="24"/>
          <w:szCs w:val="24"/>
        </w:rPr>
        <w:t xml:space="preserve"> Fazenda Nacional (</w:t>
      </w:r>
      <w:r w:rsidR="00695217" w:rsidRPr="003C7EA3">
        <w:rPr>
          <w:rFonts w:asciiTheme="majorHAnsi" w:hAnsiTheme="majorHAnsi"/>
          <w:sz w:val="24"/>
          <w:szCs w:val="24"/>
        </w:rPr>
        <w:t xml:space="preserve">certidão conjunta, emitida pela Secretaria da Receita Federal do Brasil e Procuradoria-Geral da Fazenda Nacional, quanto aos demais tributos federais e à Dívida Ativa da União, por elas administrados, conforme art. 1º, inciso I, do Decreto nº 6.106/07); </w:t>
      </w:r>
    </w:p>
    <w:p w14:paraId="2446B27A" w14:textId="77777777" w:rsidR="00695217" w:rsidRPr="003C7EA3" w:rsidRDefault="000E27D3" w:rsidP="008B7237">
      <w:pPr>
        <w:numPr>
          <w:ilvl w:val="3"/>
          <w:numId w:val="9"/>
        </w:numPr>
        <w:shd w:val="clear" w:color="auto" w:fill="FFFFFF"/>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Prova</w:t>
      </w:r>
      <w:r w:rsidR="00695217" w:rsidRPr="003C7EA3">
        <w:rPr>
          <w:rFonts w:asciiTheme="majorHAnsi" w:hAnsiTheme="majorHAnsi"/>
          <w:color w:val="000000"/>
          <w:sz w:val="24"/>
          <w:szCs w:val="24"/>
        </w:rPr>
        <w:t xml:space="preserve"> de regularidade com o Fundo de Garantia do Tempo de Serviço (FGTS);</w:t>
      </w:r>
    </w:p>
    <w:p w14:paraId="4739BC33" w14:textId="77777777" w:rsidR="00695217" w:rsidRPr="003C7EA3" w:rsidRDefault="00695217" w:rsidP="008B7237">
      <w:pPr>
        <w:numPr>
          <w:ilvl w:val="3"/>
          <w:numId w:val="9"/>
        </w:numPr>
        <w:shd w:val="clear" w:color="auto" w:fill="FFFFFF"/>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CF5CE1E" w14:textId="77777777" w:rsidR="00695217" w:rsidRPr="003C7EA3" w:rsidRDefault="000E27D3" w:rsidP="008B7237">
      <w:pPr>
        <w:pStyle w:val="Nivel4"/>
        <w:numPr>
          <w:ilvl w:val="3"/>
          <w:numId w:val="9"/>
        </w:numPr>
        <w:ind w:left="-284" w:right="283" w:firstLine="0"/>
        <w:rPr>
          <w:rFonts w:asciiTheme="majorHAnsi" w:hAnsiTheme="majorHAnsi" w:cs="Times New Roman"/>
          <w:sz w:val="24"/>
          <w:szCs w:val="24"/>
          <w:lang w:eastAsia="en-US"/>
        </w:rPr>
      </w:pPr>
      <w:r w:rsidRPr="003C7EA3">
        <w:rPr>
          <w:rFonts w:asciiTheme="majorHAnsi" w:hAnsiTheme="majorHAnsi" w:cs="Times New Roman"/>
          <w:sz w:val="24"/>
          <w:szCs w:val="24"/>
          <w:lang w:eastAsia="en-US"/>
        </w:rPr>
        <w:t>Prova</w:t>
      </w:r>
      <w:r w:rsidR="00695217" w:rsidRPr="003C7EA3">
        <w:rPr>
          <w:rFonts w:asciiTheme="majorHAnsi" w:hAnsiTheme="majorHAnsi" w:cs="Times New Roman"/>
          <w:sz w:val="24"/>
          <w:szCs w:val="24"/>
          <w:lang w:eastAsia="en-US"/>
        </w:rPr>
        <w:t xml:space="preserve"> de inscrição no cadastro de contribuintes estadual e municipal, relativo ao domicílio ou sede do licitante, pertinente ao seu ramo de atividade e compatível com o objeto contratual;</w:t>
      </w:r>
    </w:p>
    <w:p w14:paraId="4CF1035B" w14:textId="77777777" w:rsidR="00695217" w:rsidRPr="003C7EA3" w:rsidRDefault="000E27D3" w:rsidP="008B7237">
      <w:pPr>
        <w:pStyle w:val="Nivel4"/>
        <w:numPr>
          <w:ilvl w:val="3"/>
          <w:numId w:val="9"/>
        </w:numPr>
        <w:ind w:left="-284" w:right="283" w:firstLine="0"/>
        <w:rPr>
          <w:rFonts w:asciiTheme="majorHAnsi" w:hAnsiTheme="majorHAnsi" w:cs="Times New Roman"/>
          <w:sz w:val="24"/>
          <w:szCs w:val="24"/>
          <w:lang w:eastAsia="en-US"/>
        </w:rPr>
      </w:pPr>
      <w:r w:rsidRPr="003C7EA3">
        <w:rPr>
          <w:rFonts w:asciiTheme="majorHAnsi" w:hAnsiTheme="majorHAnsi" w:cs="Times New Roman"/>
          <w:sz w:val="24"/>
          <w:szCs w:val="24"/>
          <w:lang w:eastAsia="en-US"/>
        </w:rPr>
        <w:t>Prova</w:t>
      </w:r>
      <w:r w:rsidR="00695217" w:rsidRPr="003C7EA3">
        <w:rPr>
          <w:rFonts w:asciiTheme="majorHAnsi" w:hAnsiTheme="majorHAnsi" w:cs="Times New Roman"/>
          <w:sz w:val="24"/>
          <w:szCs w:val="24"/>
          <w:lang w:eastAsia="en-US"/>
        </w:rPr>
        <w:t xml:space="preserve"> </w:t>
      </w:r>
      <w:r w:rsidR="00695217" w:rsidRPr="003C7EA3">
        <w:rPr>
          <w:rFonts w:asciiTheme="majorHAnsi" w:hAnsiTheme="majorHAnsi" w:cs="Times New Roman"/>
          <w:sz w:val="24"/>
          <w:szCs w:val="24"/>
        </w:rPr>
        <w:t>de</w:t>
      </w:r>
      <w:r w:rsidR="00695217" w:rsidRPr="003C7EA3">
        <w:rPr>
          <w:rFonts w:asciiTheme="majorHAnsi" w:hAnsiTheme="majorHAnsi" w:cs="Times New Roman"/>
          <w:sz w:val="24"/>
          <w:szCs w:val="24"/>
          <w:lang w:eastAsia="en-US"/>
        </w:rPr>
        <w:t xml:space="preserve"> regularidade com a Fazenda Estadual e Municipal do domicílio ou sede do licitante; </w:t>
      </w:r>
    </w:p>
    <w:p w14:paraId="551A8536" w14:textId="77777777" w:rsidR="00695217" w:rsidRPr="003C7EA3" w:rsidRDefault="000E27D3" w:rsidP="008B7237">
      <w:pPr>
        <w:pStyle w:val="Nivel4"/>
        <w:numPr>
          <w:ilvl w:val="3"/>
          <w:numId w:val="9"/>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 xml:space="preserve">Caso o licitante </w:t>
      </w:r>
      <w:r w:rsidR="00695217" w:rsidRPr="003C7EA3">
        <w:rPr>
          <w:rFonts w:asciiTheme="majorHAnsi" w:hAnsiTheme="majorHAnsi" w:cs="Times New Roman"/>
          <w:sz w:val="24"/>
          <w:szCs w:val="24"/>
        </w:rPr>
        <w:t xml:space="preserve">seja considerado isento de tributos relacionados ao objeto licitatório, deverá comprovar tal condição mediante a apresentação de declaração emitida pela correspondente Fazenda do domicílio ou sede do fornecedor, ou outra equivalente, na forma da lei; </w:t>
      </w:r>
    </w:p>
    <w:p w14:paraId="75754992" w14:textId="77777777" w:rsidR="00695217" w:rsidRPr="003C7EA3" w:rsidRDefault="00695217" w:rsidP="008B7237">
      <w:pPr>
        <w:numPr>
          <w:ilvl w:val="3"/>
          <w:numId w:val="9"/>
        </w:numPr>
        <w:tabs>
          <w:tab w:val="left" w:pos="2268"/>
        </w:tab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Caso o licitante detentor do menor preço seja microempresa, empresa de pequeno porte ou sociedade cooperativa deverá apresentar toda a documentação exigida para efeito de comprovação de regularidade fiscal, mesmo que esta apresente alguma restrição, sob pena de inabilitação.</w:t>
      </w:r>
    </w:p>
    <w:p w14:paraId="2F9467E4" w14:textId="77777777" w:rsidR="00E50B7B" w:rsidRDefault="00E50B7B" w:rsidP="008B7237">
      <w:pPr>
        <w:pStyle w:val="Nivel3"/>
        <w:numPr>
          <w:ilvl w:val="2"/>
          <w:numId w:val="42"/>
        </w:numPr>
        <w:ind w:left="-284" w:right="283" w:firstLine="0"/>
        <w:rPr>
          <w:rFonts w:asciiTheme="majorHAnsi" w:hAnsiTheme="majorHAnsi" w:cs="Times New Roman"/>
          <w:sz w:val="24"/>
          <w:szCs w:val="24"/>
        </w:rPr>
      </w:pPr>
      <w:r>
        <w:rPr>
          <w:rStyle w:val="Nivel3Char"/>
          <w:rFonts w:asciiTheme="majorHAnsi" w:hAnsiTheme="majorHAnsi"/>
          <w:b/>
          <w:sz w:val="24"/>
          <w:szCs w:val="24"/>
        </w:rPr>
        <w:t>Qualificação Técnica</w:t>
      </w:r>
      <w:r>
        <w:rPr>
          <w:rStyle w:val="Nivel3Char"/>
          <w:rFonts w:asciiTheme="majorHAnsi" w:hAnsiTheme="majorHAnsi"/>
          <w:sz w:val="24"/>
          <w:szCs w:val="24"/>
        </w:rPr>
        <w:t>. Todos os licitantes, credenciados ou não no sistema de cadastro da PREFEITURA MUNICIPAL DE FORMOSA DA SERRA NEGRA, deverão comprovar, ainda, a qualificação técnica, por meio da apresentação dos documentos que seguem, no envelope nº 1:</w:t>
      </w:r>
    </w:p>
    <w:p w14:paraId="6B62676C"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lastRenderedPageBreak/>
        <w:t>ATESTADO de capacidade técnica fornecido por pessoas jurídicas de direito público ou privado comprovando que o licitante prestou serviços compatíveis com o objeto deste pregão.</w:t>
      </w:r>
    </w:p>
    <w:p w14:paraId="39269305"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Apresentar fotos da fachada e interior da empresa, O item é de ordem obrigatória e visa tão somente à comprovação de estrutura mínima e capacidade técnico-funcional da empresa em cumprir o objeto da presente licitação, impedindo assim empresas “fantasmas” ou qualquer outro tipo de fraude à Lei nº 8.666/93;</w:t>
      </w:r>
    </w:p>
    <w:p w14:paraId="17E2F92A"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 xml:space="preserve">Registro ou inscrição da empresa licitante no CREA (Conselho Regional de Engenharia, Arquitetura e Agronomia) e/ou CAU (Conselho de Arquitetura e Urbanismo), </w:t>
      </w:r>
      <w:r>
        <w:rPr>
          <w:rStyle w:val="Manoel"/>
          <w:rFonts w:asciiTheme="majorHAnsi" w:hAnsiTheme="majorHAnsi" w:cs="Times New Roman"/>
          <w:sz w:val="24"/>
          <w:szCs w:val="24"/>
        </w:rPr>
        <w:t xml:space="preserve">conforme as áreas de atuação previstas no Projeto Básico, </w:t>
      </w:r>
      <w:r>
        <w:rPr>
          <w:rFonts w:asciiTheme="majorHAnsi" w:hAnsiTheme="majorHAnsi" w:cs="Times New Roman"/>
          <w:sz w:val="24"/>
          <w:szCs w:val="24"/>
        </w:rPr>
        <w:t>em plena validade;</w:t>
      </w:r>
    </w:p>
    <w:p w14:paraId="797D8BA2"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Declaração formal de que disporá, por ocasião da futura contratação, das instalações, aparelhamento e pessoal técnico considerados essenciais para a execução contratual.</w:t>
      </w:r>
    </w:p>
    <w:p w14:paraId="6062BBB6"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Comprovação da capacitação técnico-profissional, mediante apresentação de Certidão de Acervo Técnico – CAT, expedida pelo CREA ou CAU da região pertinente, nos termos da legislação aplicável, em nome do(s) responsável(</w:t>
      </w:r>
      <w:proofErr w:type="spellStart"/>
      <w:r>
        <w:rPr>
          <w:rFonts w:asciiTheme="majorHAnsi" w:hAnsiTheme="majorHAnsi" w:cs="Times New Roman"/>
          <w:sz w:val="24"/>
          <w:szCs w:val="24"/>
        </w:rPr>
        <w:t>is</w:t>
      </w:r>
      <w:proofErr w:type="spellEnd"/>
      <w:r>
        <w:rPr>
          <w:rFonts w:asciiTheme="majorHAnsi" w:hAnsiTheme="majorHAnsi" w:cs="Times New Roman"/>
          <w:sz w:val="24"/>
          <w:szCs w:val="24"/>
        </w:rPr>
        <w:t>)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w:t>
      </w:r>
    </w:p>
    <w:p w14:paraId="46C82AAE" w14:textId="77777777" w:rsidR="00E50B7B" w:rsidRDefault="00E50B7B" w:rsidP="008B7237">
      <w:pPr>
        <w:pStyle w:val="Nivel4"/>
        <w:numPr>
          <w:ilvl w:val="3"/>
          <w:numId w:val="42"/>
        </w:numPr>
        <w:ind w:left="-284" w:right="283" w:firstLine="0"/>
        <w:rPr>
          <w:rFonts w:asciiTheme="majorHAnsi" w:hAnsiTheme="majorHAnsi" w:cs="Times New Roman"/>
          <w:sz w:val="24"/>
          <w:szCs w:val="24"/>
        </w:rPr>
      </w:pPr>
      <w:r>
        <w:rPr>
          <w:rFonts w:asciiTheme="majorHAnsi" w:hAnsiTheme="majorHAnsi" w:cs="Times New Roman"/>
          <w:sz w:val="24"/>
          <w:szCs w:val="24"/>
        </w:rPr>
        <w:t>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do certame.</w:t>
      </w:r>
    </w:p>
    <w:p w14:paraId="081A2ED4" w14:textId="77777777" w:rsidR="00E50B7B" w:rsidRDefault="00E50B7B" w:rsidP="008B7237">
      <w:pPr>
        <w:pStyle w:val="Nivel5"/>
        <w:numPr>
          <w:ilvl w:val="4"/>
          <w:numId w:val="42"/>
        </w:numPr>
        <w:ind w:left="-284" w:right="283" w:firstLine="0"/>
        <w:rPr>
          <w:rFonts w:asciiTheme="majorHAnsi" w:hAnsiTheme="majorHAnsi" w:cs="Times New Roman"/>
          <w:sz w:val="24"/>
          <w:szCs w:val="24"/>
        </w:rPr>
      </w:pPr>
      <w:r>
        <w:rPr>
          <w:rFonts w:asciiTheme="majorHAnsi" w:hAnsiTheme="majorHAnsi" w:cs="Times New Roman"/>
          <w:sz w:val="24"/>
          <w:szCs w:val="24"/>
        </w:rPr>
        <w:t>No decorrer da execução da obra, os profissionais de que trata este subitem poderão ser substituídos, nos termos do artigo 30, §10, da Lei n° 8.666, de 1993, por profissionais de experiência equivalente ou superior, desde que a substituição seja aprovada pela Administração.</w:t>
      </w:r>
    </w:p>
    <w:p w14:paraId="6F8337C8" w14:textId="77777777" w:rsidR="00E50B7B" w:rsidRDefault="00E50B7B" w:rsidP="008B7237">
      <w:pPr>
        <w:pStyle w:val="Nivel4"/>
        <w:numPr>
          <w:ilvl w:val="3"/>
          <w:numId w:val="42"/>
        </w:numPr>
        <w:spacing w:after="0"/>
        <w:ind w:left="-284" w:right="283"/>
        <w:rPr>
          <w:rFonts w:ascii="Cambria Math" w:hAnsi="Cambria Math"/>
          <w:sz w:val="22"/>
          <w:szCs w:val="22"/>
        </w:rPr>
      </w:pPr>
      <w:r>
        <w:rPr>
          <w:rFonts w:ascii="Cambria Math" w:hAnsi="Cambria Math"/>
          <w:sz w:val="22"/>
          <w:szCs w:val="22"/>
        </w:rPr>
        <w:t>Atestado de vistoria assinado pelo servidor responsável, conforme estabelecido no Projeto Básico;</w:t>
      </w:r>
    </w:p>
    <w:p w14:paraId="17FFD969" w14:textId="77777777" w:rsidR="00E50B7B" w:rsidRDefault="00E50B7B" w:rsidP="008B7237">
      <w:pPr>
        <w:pStyle w:val="Nivel5"/>
        <w:numPr>
          <w:ilvl w:val="4"/>
          <w:numId w:val="42"/>
        </w:numPr>
        <w:spacing w:after="0"/>
        <w:ind w:left="-284" w:right="283"/>
        <w:rPr>
          <w:rFonts w:ascii="Cambria Math" w:hAnsi="Cambria Math"/>
          <w:sz w:val="22"/>
          <w:szCs w:val="22"/>
        </w:rPr>
      </w:pPr>
      <w:r>
        <w:rPr>
          <w:rFonts w:ascii="Cambria Math" w:hAnsi="Cambria Math"/>
          <w:sz w:val="22"/>
          <w:szCs w:val="22"/>
        </w:rPr>
        <w:lastRenderedPageBreak/>
        <w:t xml:space="preserve">A vistoria será acompanhada por servidor designado para esse fim, em horário comercial, devendo o agendamento ser efetuado PREVIAMENTE pelo e-mail da comissão permanente de licitação </w:t>
      </w:r>
      <w:hyperlink r:id="rId7" w:history="1">
        <w:r>
          <w:rPr>
            <w:rStyle w:val="Hyperlink"/>
            <w:rFonts w:ascii="Cambria Math" w:hAnsi="Cambria Math"/>
            <w:sz w:val="22"/>
            <w:szCs w:val="22"/>
          </w:rPr>
          <w:t>cpl-formosadaserranegra@hotmail.com</w:t>
        </w:r>
      </w:hyperlink>
      <w:r>
        <w:rPr>
          <w:rFonts w:ascii="Cambria Math" w:hAnsi="Cambria Math"/>
          <w:sz w:val="22"/>
          <w:szCs w:val="22"/>
        </w:rPr>
        <w:t xml:space="preserve"> .</w:t>
      </w:r>
    </w:p>
    <w:p w14:paraId="4D445E65" w14:textId="77777777" w:rsidR="00E50B7B" w:rsidRDefault="00E50B7B" w:rsidP="008B7237">
      <w:pPr>
        <w:pStyle w:val="Nivel5"/>
        <w:numPr>
          <w:ilvl w:val="4"/>
          <w:numId w:val="42"/>
        </w:numPr>
        <w:spacing w:after="0"/>
        <w:ind w:left="-284" w:right="283"/>
        <w:rPr>
          <w:rFonts w:ascii="Cambria Math" w:hAnsi="Cambria Math"/>
          <w:sz w:val="22"/>
          <w:szCs w:val="22"/>
        </w:rPr>
      </w:pPr>
      <w:r>
        <w:rPr>
          <w:rFonts w:ascii="Cambria Math" w:hAnsi="Cambria Math"/>
          <w:sz w:val="22"/>
          <w:szCs w:val="22"/>
        </w:rPr>
        <w:t>O prazo para vistoria iniciar-se-á no dia útil seguinte ao da publicação do Edital, estendendo-se até o dia útil anterior à data prevista para abertura dos envelopes.</w:t>
      </w:r>
    </w:p>
    <w:p w14:paraId="52E62CF2" w14:textId="77777777" w:rsidR="00E50B7B" w:rsidRDefault="00E50B7B" w:rsidP="008B7237">
      <w:pPr>
        <w:pStyle w:val="Nivel5"/>
        <w:numPr>
          <w:ilvl w:val="4"/>
          <w:numId w:val="42"/>
        </w:numPr>
        <w:spacing w:after="0"/>
        <w:ind w:left="-284" w:right="283"/>
        <w:rPr>
          <w:rFonts w:ascii="Cambria Math" w:hAnsi="Cambria Math"/>
          <w:sz w:val="22"/>
          <w:szCs w:val="22"/>
        </w:rPr>
      </w:pPr>
      <w:r>
        <w:rPr>
          <w:rFonts w:ascii="Cambria Math" w:hAnsi="Cambria Math"/>
          <w:sz w:val="22"/>
          <w:szCs w:val="22"/>
        </w:rPr>
        <w:t xml:space="preserve">Para a vistoria o licitante, ou o seu representante legal, deverá estar devidamente identificado, apresentando documento de identidade civil e documento expedido pela empresa comprovando sua habilitação para a realização da vistoria.  </w:t>
      </w:r>
    </w:p>
    <w:p w14:paraId="63571B1A" w14:textId="77777777" w:rsidR="00E50B7B" w:rsidRDefault="00E50B7B" w:rsidP="008B7237">
      <w:pPr>
        <w:numPr>
          <w:ilvl w:val="2"/>
          <w:numId w:val="42"/>
        </w:numPr>
        <w:spacing w:before="120" w:after="120" w:line="276" w:lineRule="auto"/>
        <w:ind w:left="-284" w:right="283" w:firstLine="0"/>
        <w:jc w:val="both"/>
        <w:rPr>
          <w:rFonts w:asciiTheme="majorHAnsi" w:hAnsiTheme="majorHAnsi"/>
          <w:b/>
          <w:color w:val="000000"/>
          <w:sz w:val="24"/>
          <w:szCs w:val="24"/>
        </w:rPr>
      </w:pPr>
      <w:r>
        <w:rPr>
          <w:rFonts w:asciiTheme="majorHAnsi" w:hAnsiTheme="majorHAnsi"/>
          <w:b/>
          <w:color w:val="000000"/>
          <w:sz w:val="24"/>
          <w:szCs w:val="24"/>
        </w:rPr>
        <w:t>Qualificação econômico-financeira:</w:t>
      </w:r>
    </w:p>
    <w:p w14:paraId="1FB79076" w14:textId="77777777" w:rsidR="00E50B7B" w:rsidRDefault="00E50B7B" w:rsidP="008B7237">
      <w:pPr>
        <w:pStyle w:val="PargrafodaLista"/>
        <w:numPr>
          <w:ilvl w:val="3"/>
          <w:numId w:val="42"/>
        </w:numPr>
        <w:spacing w:before="120" w:line="276" w:lineRule="auto"/>
        <w:ind w:left="-284" w:right="283" w:firstLine="0"/>
        <w:jc w:val="both"/>
        <w:rPr>
          <w:rFonts w:asciiTheme="majorHAnsi" w:hAnsiTheme="majorHAnsi" w:cs="Arial"/>
          <w:color w:val="000000"/>
          <w:szCs w:val="22"/>
        </w:rPr>
      </w:pPr>
      <w:r>
        <w:rPr>
          <w:rFonts w:asciiTheme="majorHAnsi" w:hAnsiTheme="majorHAnsi" w:cs="Arial"/>
          <w:color w:val="000000"/>
          <w:szCs w:val="22"/>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Pr>
          <w:rFonts w:asciiTheme="majorHAnsi" w:hAnsiTheme="majorHAnsi" w:cs="Arial"/>
          <w:szCs w:val="22"/>
        </w:rPr>
        <w:t xml:space="preserve">90 (noventa) </w:t>
      </w:r>
      <w:r>
        <w:rPr>
          <w:rFonts w:asciiTheme="majorHAnsi" w:hAnsiTheme="majorHAnsi" w:cs="Arial"/>
          <w:color w:val="000000"/>
          <w:szCs w:val="22"/>
        </w:rPr>
        <w:t>dias contados da data da sua apresentação;</w:t>
      </w:r>
    </w:p>
    <w:p w14:paraId="602DB470" w14:textId="77777777" w:rsidR="00E50B7B" w:rsidRDefault="00E50B7B" w:rsidP="008B7237">
      <w:pPr>
        <w:numPr>
          <w:ilvl w:val="3"/>
          <w:numId w:val="42"/>
        </w:numPr>
        <w:spacing w:before="120" w:line="276" w:lineRule="auto"/>
        <w:ind w:left="-284" w:right="283" w:firstLine="0"/>
        <w:jc w:val="both"/>
        <w:rPr>
          <w:rFonts w:asciiTheme="majorHAnsi" w:hAnsiTheme="majorHAnsi" w:cs="Arial"/>
          <w:color w:val="000000"/>
          <w:sz w:val="24"/>
        </w:rPr>
      </w:pPr>
      <w:r>
        <w:rPr>
          <w:rFonts w:asciiTheme="majorHAnsi" w:hAnsiTheme="majorHAnsi" w:cs="Arial"/>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4702805" w14:textId="77777777" w:rsidR="00E50B7B" w:rsidRDefault="00E50B7B" w:rsidP="008B7237">
      <w:pPr>
        <w:numPr>
          <w:ilvl w:val="3"/>
          <w:numId w:val="42"/>
        </w:numPr>
        <w:spacing w:before="120" w:line="276" w:lineRule="auto"/>
        <w:ind w:left="-284" w:right="283" w:firstLine="0"/>
        <w:jc w:val="both"/>
        <w:rPr>
          <w:rFonts w:asciiTheme="majorHAnsi" w:hAnsiTheme="majorHAnsi" w:cs="Arial"/>
          <w:color w:val="000000"/>
          <w:sz w:val="24"/>
        </w:rPr>
      </w:pPr>
      <w:r>
        <w:rPr>
          <w:rFonts w:asciiTheme="majorHAnsi" w:hAnsiTheme="majorHAnsi" w:cs="Arial"/>
          <w:color w:val="000000"/>
          <w:sz w:val="24"/>
        </w:rPr>
        <w:t>O balanço patrimonial deverá estar assinado por contador ou por outro profissional equivalente, devidamente registrado no Conselho Regional de Contabilidade;</w:t>
      </w:r>
    </w:p>
    <w:p w14:paraId="6DBC20E7" w14:textId="77777777" w:rsidR="00E50B7B" w:rsidRDefault="00E50B7B" w:rsidP="008B7237">
      <w:pPr>
        <w:numPr>
          <w:ilvl w:val="3"/>
          <w:numId w:val="42"/>
        </w:numPr>
        <w:spacing w:before="120" w:line="276" w:lineRule="auto"/>
        <w:ind w:left="-284" w:right="283" w:firstLine="0"/>
        <w:jc w:val="both"/>
        <w:rPr>
          <w:rFonts w:asciiTheme="majorHAnsi" w:hAnsiTheme="majorHAnsi" w:cs="Arial"/>
          <w:color w:val="000000"/>
          <w:sz w:val="24"/>
        </w:rPr>
      </w:pPr>
      <w:r>
        <w:rPr>
          <w:rFonts w:asciiTheme="majorHAnsi" w:hAnsiTheme="majorHAnsi" w:cs="Arial"/>
          <w:color w:val="000000"/>
          <w:sz w:val="24"/>
        </w:rPr>
        <w:t>As empresas constituídas no exercício em curso deverão apresentar cópia do balanço de abertura ou cópia do livro diário contendo o balanço de abertura, inclusive com os termos de abertura e encerramento;</w:t>
      </w:r>
    </w:p>
    <w:p w14:paraId="65473CFF" w14:textId="77777777" w:rsidR="00E50B7B" w:rsidRDefault="00E50B7B" w:rsidP="008B7237">
      <w:pPr>
        <w:numPr>
          <w:ilvl w:val="1"/>
          <w:numId w:val="42"/>
        </w:numPr>
        <w:spacing w:before="120" w:line="276" w:lineRule="auto"/>
        <w:ind w:left="-284" w:right="283" w:firstLine="0"/>
        <w:jc w:val="both"/>
        <w:rPr>
          <w:rFonts w:asciiTheme="majorHAnsi" w:hAnsiTheme="majorHAnsi" w:cs="Arial"/>
          <w:bCs/>
          <w:iCs/>
          <w:color w:val="000000"/>
          <w:sz w:val="24"/>
        </w:rPr>
      </w:pPr>
      <w:r>
        <w:rPr>
          <w:rFonts w:asciiTheme="majorHAnsi" w:hAnsiTheme="majorHAnsi" w:cs="Arial"/>
          <w:bCs/>
          <w:iCs/>
          <w:color w:val="000000"/>
          <w:sz w:val="24"/>
        </w:rPr>
        <w:t xml:space="preserve">Todos os licitantes, credenciados ou não no Sistema de Cadastro da Prefeitura Municipal de </w:t>
      </w:r>
      <w:r w:rsidR="006600AB">
        <w:rPr>
          <w:rFonts w:asciiTheme="majorHAnsi" w:hAnsiTheme="majorHAnsi" w:cs="Arial"/>
          <w:bCs/>
          <w:iCs/>
          <w:color w:val="000000"/>
          <w:sz w:val="24"/>
        </w:rPr>
        <w:t>FORMOSA DA SERRA NEGRA</w:t>
      </w:r>
      <w:r>
        <w:rPr>
          <w:rFonts w:asciiTheme="majorHAnsi" w:hAnsiTheme="majorHAnsi" w:cs="Arial"/>
          <w:bCs/>
          <w:iCs/>
          <w:color w:val="000000"/>
          <w:sz w:val="24"/>
        </w:rPr>
        <w:t>, deverão apresentar, ainda, no envelope nº 1:</w:t>
      </w:r>
    </w:p>
    <w:p w14:paraId="78FBDEDF" w14:textId="77777777" w:rsidR="00E50B7B" w:rsidRDefault="00E50B7B" w:rsidP="008B7237">
      <w:pPr>
        <w:pStyle w:val="PargrafodaLista"/>
        <w:numPr>
          <w:ilvl w:val="2"/>
          <w:numId w:val="43"/>
        </w:numPr>
        <w:spacing w:before="120" w:line="276" w:lineRule="auto"/>
        <w:ind w:left="-284" w:right="283" w:hanging="850"/>
        <w:jc w:val="both"/>
        <w:rPr>
          <w:rFonts w:asciiTheme="majorHAnsi" w:hAnsiTheme="majorHAnsi" w:cs="Arial"/>
          <w:bCs/>
          <w:iCs/>
          <w:color w:val="000000"/>
          <w:szCs w:val="22"/>
        </w:rPr>
      </w:pPr>
      <w:r>
        <w:rPr>
          <w:rFonts w:asciiTheme="majorHAnsi" w:hAnsiTheme="majorHAnsi" w:cs="Arial"/>
          <w:bCs/>
          <w:iCs/>
          <w:color w:val="000000"/>
          <w:szCs w:val="22"/>
        </w:rPr>
        <w:t>Declaração de que não utiliza de mão de obra direta ou indireta de menores de 18 (dezoito) anos em trabalho noturno, perigoso ou insalubre e de qualquer trabalho a menores de 16 (dezesseis) anos, salvo na condição de aprendiz, a partir de 14 (quatorze) anos, nos termos da Lei 9.854, 1999, conforme modelo ANEXO;</w:t>
      </w:r>
    </w:p>
    <w:p w14:paraId="71A201DA" w14:textId="77777777" w:rsidR="00E50B7B" w:rsidRDefault="00E50B7B" w:rsidP="008B7237">
      <w:pPr>
        <w:pStyle w:val="PargrafodaLista"/>
        <w:widowControl w:val="0"/>
        <w:numPr>
          <w:ilvl w:val="1"/>
          <w:numId w:val="43"/>
        </w:numPr>
        <w:suppressAutoHyphens/>
        <w:spacing w:before="120" w:line="276" w:lineRule="auto"/>
        <w:ind w:left="-284" w:right="283"/>
        <w:contextualSpacing/>
        <w:jc w:val="both"/>
        <w:rPr>
          <w:rFonts w:asciiTheme="majorHAnsi" w:hAnsiTheme="majorHAnsi" w:cs="Arial"/>
          <w:szCs w:val="22"/>
        </w:rPr>
      </w:pPr>
      <w:r>
        <w:rPr>
          <w:rFonts w:asciiTheme="majorHAnsi" w:hAnsiTheme="majorHAnsi" w:cs="Arial"/>
          <w:szCs w:val="22"/>
        </w:rPr>
        <w:t xml:space="preserve">Caução referente a garantia-proposta será de 1% (um por cento) do valor global estimado da obra, objeto deste certame, conforme previsão do artigo 31, inciso III da Lei no 8.666/93 e alterações posteriores, podendo o licitante optar por uma das seguintes modalidades: CAUÇÃO EM DINHEIRO, SEGURO GARANTIA OU CARTA DE FIANÇA </w:t>
      </w:r>
      <w:r>
        <w:rPr>
          <w:rFonts w:asciiTheme="majorHAnsi" w:hAnsiTheme="majorHAnsi" w:cs="Arial"/>
          <w:szCs w:val="22"/>
        </w:rPr>
        <w:lastRenderedPageBreak/>
        <w:t>BANCÁRIA, conforme previsão no artigo 56, § 1o da retro mencionada Lei.</w:t>
      </w:r>
    </w:p>
    <w:p w14:paraId="6F2DF750" w14:textId="77777777" w:rsidR="00E50B7B" w:rsidRDefault="00E50B7B" w:rsidP="008B7237">
      <w:pPr>
        <w:widowControl w:val="0"/>
        <w:numPr>
          <w:ilvl w:val="2"/>
          <w:numId w:val="43"/>
        </w:numPr>
        <w:suppressAutoHyphens/>
        <w:spacing w:before="120" w:line="276" w:lineRule="auto"/>
        <w:ind w:left="-284" w:right="283"/>
        <w:jc w:val="both"/>
        <w:rPr>
          <w:rFonts w:asciiTheme="majorHAnsi" w:hAnsiTheme="majorHAnsi" w:cs="Arial"/>
          <w:sz w:val="24"/>
        </w:rPr>
      </w:pPr>
      <w:r>
        <w:rPr>
          <w:rFonts w:asciiTheme="majorHAnsi" w:hAnsiTheme="majorHAnsi" w:cs="Arial"/>
          <w:sz w:val="24"/>
        </w:rPr>
        <w:t>A restituição da caução será efetuada a todas as empresas proponentes e dar-se-á através de solicitação expressa das mesmas após 48 (quarenta e oito) horas da publicação do extrato de contrato da presente licitação.</w:t>
      </w:r>
    </w:p>
    <w:p w14:paraId="5175A049" w14:textId="77777777" w:rsidR="00695217" w:rsidRPr="003C7EA3" w:rsidRDefault="00695217" w:rsidP="008B7237">
      <w:pPr>
        <w:widowControl w:val="0"/>
        <w:numPr>
          <w:ilvl w:val="0"/>
          <w:numId w:val="9"/>
        </w:numPr>
        <w:suppressAutoHyphens/>
        <w:spacing w:after="120" w:line="276" w:lineRule="auto"/>
        <w:ind w:left="-284" w:right="283"/>
        <w:jc w:val="both"/>
        <w:rPr>
          <w:rFonts w:asciiTheme="majorHAnsi" w:hAnsiTheme="majorHAnsi"/>
          <w:b/>
          <w:sz w:val="24"/>
          <w:szCs w:val="24"/>
        </w:rPr>
      </w:pPr>
      <w:r w:rsidRPr="003C7EA3">
        <w:rPr>
          <w:rFonts w:asciiTheme="majorHAnsi" w:hAnsiTheme="majorHAnsi"/>
          <w:b/>
          <w:sz w:val="24"/>
          <w:szCs w:val="24"/>
        </w:rPr>
        <w:t>DA PROPOSTA</w:t>
      </w:r>
    </w:p>
    <w:p w14:paraId="289303D6" w14:textId="77777777" w:rsidR="00695217" w:rsidRPr="003C7EA3" w:rsidRDefault="00695217" w:rsidP="008B7237">
      <w:pPr>
        <w:pStyle w:val="PargrafodaLista"/>
        <w:spacing w:before="120" w:after="120" w:line="276" w:lineRule="auto"/>
        <w:ind w:left="-284" w:right="283"/>
        <w:jc w:val="both"/>
        <w:rPr>
          <w:rFonts w:asciiTheme="majorHAnsi" w:hAnsiTheme="majorHAnsi"/>
        </w:rPr>
      </w:pPr>
      <w:r w:rsidRPr="003C7EA3">
        <w:rPr>
          <w:rFonts w:asciiTheme="majorHAnsi" w:hAnsiTheme="majorHAnsi"/>
        </w:rPr>
        <w:t>8.1 A proposta, apresentada no envelope nº 2, será redigida no idioma pátrio, impressa, rubricada em todas as suas páginas e ao final firmada pelo representante legal da empresa licitante, sem emendas, entrelinhas ou ressalvas, devendo conter:</w:t>
      </w:r>
    </w:p>
    <w:p w14:paraId="2B06F120" w14:textId="77777777" w:rsidR="00695217" w:rsidRPr="003C7EA3" w:rsidRDefault="00695217" w:rsidP="008B7237">
      <w:pPr>
        <w:pStyle w:val="PargrafodaLista"/>
        <w:numPr>
          <w:ilvl w:val="2"/>
          <w:numId w:val="12"/>
        </w:numPr>
        <w:spacing w:before="120" w:after="120" w:line="276" w:lineRule="auto"/>
        <w:ind w:left="-284" w:right="283" w:firstLine="0"/>
        <w:jc w:val="both"/>
        <w:rPr>
          <w:rFonts w:asciiTheme="majorHAnsi" w:hAnsiTheme="majorHAnsi"/>
        </w:rPr>
      </w:pPr>
      <w:r w:rsidRPr="003C7EA3">
        <w:rPr>
          <w:rFonts w:asciiTheme="majorHAnsi" w:hAnsiTheme="majorHAnsi"/>
        </w:rPr>
        <w:t>A razão social e CNPJ da empresa licitante;</w:t>
      </w:r>
    </w:p>
    <w:p w14:paraId="445D1DEF" w14:textId="77777777" w:rsidR="00695217" w:rsidRPr="003C7EA3" w:rsidRDefault="00695217" w:rsidP="008B7237">
      <w:pPr>
        <w:pStyle w:val="PargrafodaLista"/>
        <w:numPr>
          <w:ilvl w:val="2"/>
          <w:numId w:val="12"/>
        </w:numPr>
        <w:spacing w:before="120" w:after="120" w:line="276" w:lineRule="auto"/>
        <w:ind w:left="-284" w:right="283" w:firstLine="0"/>
        <w:jc w:val="both"/>
        <w:rPr>
          <w:rFonts w:asciiTheme="majorHAnsi" w:hAnsiTheme="majorHAnsi"/>
        </w:rPr>
      </w:pPr>
      <w:r w:rsidRPr="003C7EA3">
        <w:rPr>
          <w:rFonts w:asciiTheme="majorHAnsi" w:hAnsiTheme="majorHAnsi"/>
        </w:rPr>
        <w:t>Especificações do objeto de forma clara, observadas as especificações constantes do Projeto Básico e demais documentos técnicos anexos;</w:t>
      </w:r>
    </w:p>
    <w:p w14:paraId="43523456" w14:textId="77777777" w:rsidR="00695217" w:rsidRPr="003C7EA3" w:rsidRDefault="00695217" w:rsidP="008B7237">
      <w:pPr>
        <w:pStyle w:val="PargrafodaLista"/>
        <w:numPr>
          <w:ilvl w:val="2"/>
          <w:numId w:val="12"/>
        </w:numPr>
        <w:spacing w:before="120" w:after="120" w:line="276" w:lineRule="auto"/>
        <w:ind w:left="-284" w:right="283" w:firstLine="0"/>
        <w:jc w:val="both"/>
        <w:rPr>
          <w:rFonts w:asciiTheme="majorHAnsi" w:hAnsiTheme="majorHAnsi"/>
        </w:rPr>
      </w:pPr>
      <w:r w:rsidRPr="003C7EA3">
        <w:rPr>
          <w:rFonts w:asciiTheme="majorHAnsi" w:hAnsiTheme="majorHAnsi"/>
          <w:bCs/>
        </w:rPr>
        <w:t>O valor</w:t>
      </w:r>
      <w:r w:rsidRPr="003C7EA3">
        <w:rPr>
          <w:rFonts w:asciiTheme="majorHAnsi" w:hAnsiTheme="majorHAnsi"/>
        </w:rPr>
        <w:t xml:space="preserve"> total </w:t>
      </w:r>
      <w:r w:rsidRPr="003C7EA3">
        <w:rPr>
          <w:rFonts w:asciiTheme="majorHAnsi" w:hAnsiTheme="majorHAnsi"/>
          <w:bCs/>
        </w:rPr>
        <w:t>da proposta para cada Lote que participar, em moeda corrente nacional, expresso em numeral e por extenso, conforme</w:t>
      </w:r>
      <w:r w:rsidRPr="003C7EA3">
        <w:rPr>
          <w:rFonts w:asciiTheme="majorHAnsi" w:hAnsiTheme="majorHAnsi"/>
        </w:rPr>
        <w:t xml:space="preserve"> modelo de proposta constante do ANEXO.</w:t>
      </w:r>
    </w:p>
    <w:p w14:paraId="43AEB144" w14:textId="77777777" w:rsidR="00695217" w:rsidRPr="003C7EA3" w:rsidRDefault="00695217" w:rsidP="008B7237">
      <w:pPr>
        <w:pStyle w:val="PargrafodaLista"/>
        <w:numPr>
          <w:ilvl w:val="2"/>
          <w:numId w:val="12"/>
        </w:numPr>
        <w:spacing w:before="120" w:after="120" w:line="276" w:lineRule="auto"/>
        <w:ind w:left="-284" w:right="283" w:firstLine="0"/>
        <w:jc w:val="both"/>
        <w:rPr>
          <w:rFonts w:asciiTheme="majorHAnsi" w:hAnsiTheme="majorHAnsi"/>
        </w:rPr>
      </w:pPr>
      <w:r w:rsidRPr="003C7EA3">
        <w:rPr>
          <w:rFonts w:asciiTheme="majorHAnsi" w:hAnsiTheme="majorHAnsi"/>
        </w:rPr>
        <w:t>A Planilha de Custos e Formação de Preços, conforme ANEXO.</w:t>
      </w:r>
    </w:p>
    <w:p w14:paraId="1FD3585E" w14:textId="77777777" w:rsidR="00695217" w:rsidRPr="003C7EA3" w:rsidRDefault="00695217" w:rsidP="008B7237">
      <w:pPr>
        <w:pStyle w:val="PargrafodaLista"/>
        <w:widowControl w:val="0"/>
        <w:numPr>
          <w:ilvl w:val="3"/>
          <w:numId w:val="15"/>
        </w:numPr>
        <w:tabs>
          <w:tab w:val="left" w:pos="993"/>
        </w:tabs>
        <w:suppressAutoHyphens/>
        <w:spacing w:before="120" w:after="120" w:line="276" w:lineRule="auto"/>
        <w:ind w:left="-284" w:right="283" w:firstLine="0"/>
        <w:jc w:val="both"/>
        <w:rPr>
          <w:rFonts w:asciiTheme="majorHAnsi" w:hAnsiTheme="majorHAnsi"/>
        </w:rPr>
      </w:pPr>
      <w:r w:rsidRPr="003C7EA3">
        <w:rPr>
          <w:rFonts w:asciiTheme="majorHAnsi" w:hAnsiTheme="majorHAnsi"/>
        </w:rPr>
        <w:t>Nos valores propostos estarão inclusos todos os custos operacionais, encargos previdenciários, trabalhistas, tributários, comerciais e quaisquer outros que incidam direta ou indiretamente na execução do objeto.</w:t>
      </w:r>
    </w:p>
    <w:p w14:paraId="09F1DFC0" w14:textId="77777777" w:rsidR="00695217" w:rsidRPr="003C7EA3" w:rsidRDefault="00695217" w:rsidP="008B7237">
      <w:pPr>
        <w:pStyle w:val="PargrafodaLista"/>
        <w:widowControl w:val="0"/>
        <w:numPr>
          <w:ilvl w:val="3"/>
          <w:numId w:val="15"/>
        </w:numPr>
        <w:tabs>
          <w:tab w:val="left" w:pos="993"/>
        </w:tabs>
        <w:suppressAutoHyphens/>
        <w:spacing w:before="120" w:after="120" w:line="276" w:lineRule="auto"/>
        <w:ind w:left="-284" w:right="283" w:firstLine="0"/>
        <w:jc w:val="both"/>
        <w:rPr>
          <w:rFonts w:asciiTheme="majorHAnsi" w:hAnsiTheme="majorHAnsi"/>
        </w:rPr>
      </w:pPr>
      <w:r w:rsidRPr="003C7EA3">
        <w:rPr>
          <w:rFonts w:asciiTheme="majorHAnsi" w:hAnsiTheme="majorHAnsi"/>
        </w:rPr>
        <w:t>Na composição dos preços unitários, o licitante deverá apresentar discriminadamente as parcelas relativas à mão de obra, materiais, equipamentos e serviços.</w:t>
      </w:r>
    </w:p>
    <w:p w14:paraId="1F2174CF" w14:textId="77777777" w:rsidR="00695217" w:rsidRPr="003C7EA3" w:rsidRDefault="00695217" w:rsidP="008B7237">
      <w:pPr>
        <w:pStyle w:val="PargrafodaLista"/>
        <w:widowControl w:val="0"/>
        <w:numPr>
          <w:ilvl w:val="3"/>
          <w:numId w:val="15"/>
        </w:numPr>
        <w:suppressAutoHyphens/>
        <w:spacing w:before="120" w:after="120" w:line="276" w:lineRule="auto"/>
        <w:ind w:left="-284" w:right="283" w:firstLine="0"/>
        <w:jc w:val="both"/>
        <w:rPr>
          <w:rFonts w:asciiTheme="majorHAnsi" w:hAnsiTheme="majorHAnsi"/>
          <w:lang w:eastAsia="en-US"/>
        </w:rPr>
      </w:pPr>
      <w:r w:rsidRPr="003C7EA3">
        <w:rPr>
          <w:rFonts w:asciiTheme="majorHAnsi" w:hAnsiTheme="majorHAnsi"/>
        </w:rPr>
        <w:t>Todos os dados informados pelo licitante em sua Planilha deverão refletir com fidelidade os custos especificados e a margem de lucro pretendida.</w:t>
      </w:r>
    </w:p>
    <w:p w14:paraId="618AFB8B"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sz w:val="24"/>
          <w:szCs w:val="24"/>
        </w:rPr>
      </w:pPr>
      <w:r w:rsidRPr="003C7EA3">
        <w:rPr>
          <w:rStyle w:val="Manoel"/>
          <w:rFonts w:asciiTheme="majorHAnsi" w:hAnsiTheme="majorHAnsi" w:cs="Times New Roman"/>
          <w:b w:val="0"/>
          <w:color w:val="auto"/>
          <w:sz w:val="24"/>
          <w:szCs w:val="24"/>
        </w:rPr>
        <w:t>Erros no preenchimento da planilha não constituem motivo para a desclassificação da proposta. A planilha poderá ser ajustada pelo licitante, no prazo indicado pela</w:t>
      </w:r>
      <w:r w:rsidRPr="003C7EA3">
        <w:rPr>
          <w:rStyle w:val="Manoel"/>
          <w:rFonts w:asciiTheme="majorHAnsi" w:hAnsiTheme="majorHAnsi" w:cs="Times New Roman"/>
          <w:b w:val="0"/>
          <w:color w:val="auto"/>
          <w:sz w:val="24"/>
          <w:szCs w:val="24"/>
          <w:lang w:val="pt-BR"/>
        </w:rPr>
        <w:t xml:space="preserve"> </w:t>
      </w:r>
      <w:r w:rsidRPr="003C7EA3">
        <w:rPr>
          <w:rStyle w:val="Manoel"/>
          <w:rFonts w:asciiTheme="majorHAnsi" w:hAnsiTheme="majorHAnsi" w:cs="Times New Roman"/>
          <w:b w:val="0"/>
          <w:color w:val="auto"/>
          <w:sz w:val="24"/>
          <w:szCs w:val="24"/>
        </w:rPr>
        <w:t>Comissão, desde que não haja majoração do preço proposto</w:t>
      </w:r>
      <w:r w:rsidRPr="003C7EA3">
        <w:rPr>
          <w:rStyle w:val="Manoel"/>
          <w:rFonts w:asciiTheme="majorHAnsi" w:hAnsiTheme="majorHAnsi" w:cs="Times New Roman"/>
          <w:b w:val="0"/>
          <w:sz w:val="24"/>
          <w:szCs w:val="24"/>
        </w:rPr>
        <w:t>.</w:t>
      </w:r>
    </w:p>
    <w:p w14:paraId="2BE0F53D" w14:textId="77777777" w:rsidR="00695217" w:rsidRPr="003C7EA3" w:rsidRDefault="00695217" w:rsidP="008B7237">
      <w:pPr>
        <w:pStyle w:val="PargrafodaLista"/>
        <w:widowControl w:val="0"/>
        <w:numPr>
          <w:ilvl w:val="2"/>
          <w:numId w:val="15"/>
        </w:numPr>
        <w:suppressAutoHyphens/>
        <w:spacing w:before="120" w:after="120" w:line="276" w:lineRule="auto"/>
        <w:ind w:left="-284" w:right="283" w:firstLine="0"/>
        <w:jc w:val="both"/>
        <w:rPr>
          <w:rFonts w:asciiTheme="majorHAnsi" w:hAnsiTheme="majorHAnsi"/>
        </w:rPr>
      </w:pPr>
      <w:r w:rsidRPr="003C7EA3">
        <w:rPr>
          <w:rFonts w:asciiTheme="majorHAnsi" w:hAnsiTheme="majorHAnsi"/>
        </w:rPr>
        <w:t>A composição do BDI, detalhando todos os seus componentes, em valores nominais como também sob a forma percentual, conforme ANEXO.</w:t>
      </w:r>
    </w:p>
    <w:p w14:paraId="702CF4A8" w14:textId="77777777" w:rsidR="00695217" w:rsidRPr="003C7EA3" w:rsidRDefault="00695217" w:rsidP="008B7237">
      <w:pPr>
        <w:widowControl w:val="0"/>
        <w:numPr>
          <w:ilvl w:val="3"/>
          <w:numId w:val="15"/>
        </w:numPr>
        <w:suppressAutoHyphens/>
        <w:spacing w:before="120" w:after="120" w:line="276" w:lineRule="auto"/>
        <w:ind w:left="-284" w:right="283" w:firstLine="0"/>
        <w:jc w:val="both"/>
        <w:rPr>
          <w:rFonts w:asciiTheme="majorHAnsi" w:hAnsiTheme="majorHAnsi"/>
          <w:bCs/>
          <w:sz w:val="24"/>
          <w:szCs w:val="24"/>
        </w:rPr>
      </w:pPr>
      <w:r w:rsidRPr="003C7EA3">
        <w:rPr>
          <w:rFonts w:asciiTheme="majorHAnsi" w:hAnsiTheme="majorHAnsi"/>
          <w:sz w:val="24"/>
          <w:szCs w:val="24"/>
        </w:rPr>
        <w:t xml:space="preserve">Os custos relativos </w:t>
      </w:r>
      <w:proofErr w:type="gramStart"/>
      <w:r w:rsidRPr="003C7EA3">
        <w:rPr>
          <w:rFonts w:asciiTheme="majorHAnsi" w:hAnsiTheme="majorHAnsi"/>
          <w:sz w:val="24"/>
          <w:szCs w:val="24"/>
        </w:rPr>
        <w:t>a</w:t>
      </w:r>
      <w:proofErr w:type="gramEnd"/>
      <w:r w:rsidRPr="003C7EA3">
        <w:rPr>
          <w:rFonts w:asciiTheme="majorHAnsi" w:hAnsiTheme="majorHAnsi"/>
          <w:sz w:val="24"/>
          <w:szCs w:val="24"/>
        </w:rPr>
        <w:t xml:space="preserve"> administração local, mobilização e desmobilização e instalação de canteiro e acampamento, bem como quaisquer outros itens que possam ser apropriados como custo direto da obra, não poderão ser incluídos na composição do BDI, devendo ser </w:t>
      </w:r>
      <w:r w:rsidRPr="003C7EA3">
        <w:rPr>
          <w:rFonts w:asciiTheme="majorHAnsi" w:hAnsiTheme="majorHAnsi"/>
          <w:bCs/>
          <w:sz w:val="24"/>
          <w:szCs w:val="24"/>
        </w:rPr>
        <w:t>cotados na planilha orçamentária;</w:t>
      </w:r>
    </w:p>
    <w:p w14:paraId="07B2C686" w14:textId="77777777" w:rsidR="00695217" w:rsidRPr="003C7EA3" w:rsidRDefault="00695217" w:rsidP="008B7237">
      <w:pPr>
        <w:widowControl w:val="0"/>
        <w:numPr>
          <w:ilvl w:val="3"/>
          <w:numId w:val="15"/>
        </w:numPr>
        <w:suppressAutoHyphens/>
        <w:spacing w:before="120" w:after="120" w:line="276" w:lineRule="auto"/>
        <w:ind w:left="-284" w:right="283" w:firstLine="0"/>
        <w:jc w:val="both"/>
        <w:rPr>
          <w:rStyle w:val="Manoel"/>
          <w:rFonts w:asciiTheme="majorHAnsi" w:hAnsiTheme="majorHAnsi" w:cs="Times New Roman"/>
          <w:bCs/>
          <w:color w:val="auto"/>
          <w:sz w:val="24"/>
          <w:szCs w:val="24"/>
        </w:rPr>
      </w:pPr>
      <w:r w:rsidRPr="003C7EA3">
        <w:rPr>
          <w:rStyle w:val="Manoel"/>
          <w:rFonts w:asciiTheme="majorHAnsi" w:hAnsiTheme="majorHAnsi" w:cs="Times New Roman"/>
          <w:color w:val="auto"/>
          <w:sz w:val="24"/>
          <w:szCs w:val="24"/>
        </w:rPr>
        <w:t xml:space="preserve">As alíquotas de tributos cotadas pelo licitante não podem ser superiores aos </w:t>
      </w:r>
      <w:r w:rsidRPr="003C7EA3">
        <w:rPr>
          <w:rStyle w:val="Manoel"/>
          <w:rFonts w:asciiTheme="majorHAnsi" w:hAnsiTheme="majorHAnsi" w:cs="Times New Roman"/>
          <w:color w:val="auto"/>
          <w:sz w:val="24"/>
          <w:szCs w:val="24"/>
        </w:rPr>
        <w:lastRenderedPageBreak/>
        <w:t>limites estabelecidos na legislação tributária;</w:t>
      </w:r>
    </w:p>
    <w:p w14:paraId="7076AEF6" w14:textId="77777777" w:rsidR="00695217" w:rsidRPr="003C7EA3" w:rsidRDefault="00695217" w:rsidP="008B7237">
      <w:pPr>
        <w:pStyle w:val="Corpodetexto"/>
        <w:widowControl w:val="0"/>
        <w:numPr>
          <w:ilvl w:val="3"/>
          <w:numId w:val="15"/>
        </w:numPr>
        <w:suppressAutoHyphens/>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 xml:space="preserve">Os tributos considerados de natureza direta e </w:t>
      </w:r>
      <w:proofErr w:type="spellStart"/>
      <w:r w:rsidRPr="003C7EA3">
        <w:rPr>
          <w:rStyle w:val="Manoel"/>
          <w:rFonts w:asciiTheme="majorHAnsi" w:hAnsiTheme="majorHAnsi" w:cs="Times New Roman"/>
          <w:b w:val="0"/>
          <w:color w:val="auto"/>
          <w:sz w:val="24"/>
          <w:szCs w:val="24"/>
        </w:rPr>
        <w:t>personalística</w:t>
      </w:r>
      <w:proofErr w:type="spellEnd"/>
      <w:r w:rsidRPr="003C7EA3">
        <w:rPr>
          <w:rStyle w:val="Manoel"/>
          <w:rFonts w:asciiTheme="majorHAnsi" w:hAnsiTheme="majorHAnsi" w:cs="Times New Roman"/>
          <w:b w:val="0"/>
          <w:color w:val="auto"/>
          <w:sz w:val="24"/>
          <w:szCs w:val="24"/>
        </w:rPr>
        <w:t>, como o Imposto de Renda de Pessoa Jurídica - IRPJ e a Contribuição Sobre o Lucro Líquido - CSLL, não deverão ser incluídos no BDI, nos termos do art. 9º, II do Decreto 7.983, de 2008 (TCU, Súmula 254).</w:t>
      </w:r>
    </w:p>
    <w:p w14:paraId="1422FA9F"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10.833/2002, de forma a garantir que os preços contratados pela Administração Pública reflitam os benefícios tributários concedidos pela legislação tributária.</w:t>
      </w:r>
    </w:p>
    <w:p w14:paraId="1CF564EE"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as empresas licitantes optantes pelo Simples Nacional deverão apresentar os percentuais de ISS, PIS e COFINS, discriminados na composição do BDI, compatíveis as alíquotas a que estão obrigadas a recolher, conforme previsão contida no Anexo IV da Lei Complementar 123/2006.</w:t>
      </w:r>
    </w:p>
    <w:p w14:paraId="0D2DB6A9"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a composição de encargos sociais das empresas optantes pelo Simples Nacional não poderá incluir os gastos relativos às contribuições que estão dispensadas de recolhimento (Sesi, Senai, Sebrae etc.), conforme dispões o art. 09, § 3º, da referida Lei Complementar;</w:t>
      </w:r>
    </w:p>
    <w:p w14:paraId="2DC52DB7" w14:textId="77777777" w:rsidR="00695217" w:rsidRPr="003C7EA3" w:rsidRDefault="00695217" w:rsidP="008B7237">
      <w:pPr>
        <w:pStyle w:val="Corpodetexto"/>
        <w:numPr>
          <w:ilvl w:val="3"/>
          <w:numId w:val="15"/>
        </w:numPr>
        <w:spacing w:before="120" w:after="120" w:line="276" w:lineRule="auto"/>
        <w:ind w:left="-284" w:right="283" w:firstLine="0"/>
        <w:jc w:val="both"/>
        <w:rPr>
          <w:rStyle w:val="Manoel"/>
          <w:rFonts w:asciiTheme="majorHAnsi" w:hAnsiTheme="majorHAnsi" w:cs="Times New Roman"/>
          <w:b w:val="0"/>
          <w:color w:val="auto"/>
          <w:sz w:val="24"/>
          <w:szCs w:val="24"/>
        </w:rPr>
      </w:pPr>
      <w:r w:rsidRPr="003C7EA3">
        <w:rPr>
          <w:rStyle w:val="Manoel"/>
          <w:rFonts w:asciiTheme="majorHAnsi" w:hAnsiTheme="majorHAnsi" w:cs="Times New Roman"/>
          <w:b w:val="0"/>
          <w:color w:val="auto"/>
          <w:sz w:val="24"/>
          <w:szCs w:val="24"/>
        </w:rPr>
        <w:t>será utilizada a taxa de BDI do orçamento base da licitação nos casos de aditivos contratuais incluindo novos serviços, sempre que a taxa de BDI adotada pela contratada for injustificadamente elevada, com vistas a garantir o equilíbrio econômico-financeiro do contrato e a manutenção do percentual de desconto ofertado pelo contratado, em atendimento ao art. 37, inciso XXI, da Constituição Federal e ao art. 14 do Decreto 7.983/2008;</w:t>
      </w:r>
    </w:p>
    <w:p w14:paraId="0077816D" w14:textId="77777777" w:rsidR="00695217" w:rsidRPr="003C7EA3" w:rsidRDefault="00695217" w:rsidP="008B7237">
      <w:pPr>
        <w:pStyle w:val="Corpodetexto"/>
        <w:widowControl w:val="0"/>
        <w:numPr>
          <w:ilvl w:val="3"/>
          <w:numId w:val="15"/>
        </w:numPr>
        <w:suppressAutoHyphens/>
        <w:spacing w:before="120" w:after="120" w:line="276" w:lineRule="auto"/>
        <w:ind w:left="-284" w:right="283" w:firstLine="0"/>
        <w:jc w:val="both"/>
        <w:rPr>
          <w:rStyle w:val="Manoel"/>
          <w:rFonts w:asciiTheme="majorHAnsi" w:hAnsiTheme="majorHAnsi" w:cs="Times New Roman"/>
          <w:b w:val="0"/>
          <w:bCs/>
          <w:iCs/>
          <w:color w:val="auto"/>
          <w:sz w:val="24"/>
          <w:szCs w:val="24"/>
        </w:rPr>
      </w:pPr>
      <w:r w:rsidRPr="003C7EA3">
        <w:rPr>
          <w:rStyle w:val="Manoel"/>
          <w:rFonts w:asciiTheme="majorHAnsi" w:hAnsiTheme="majorHAnsi" w:cs="Times New Roman"/>
          <w:b w:val="0"/>
          <w:color w:val="auto"/>
          <w:sz w:val="24"/>
          <w:szCs w:val="24"/>
        </w:rPr>
        <w:t xml:space="preserve">Quanto aos custos indiretos incidentes sobre as parcelas relativas ao fornecimento de materiais e equipamentos, o licitante deverá apresentar um percentual reduzido de BDI, compatível com a natureza do objeto, não superior ao limite indicado no projeto básico; </w:t>
      </w:r>
    </w:p>
    <w:p w14:paraId="03ACF211" w14:textId="77777777" w:rsidR="00695217" w:rsidRPr="003C7EA3" w:rsidRDefault="00695217" w:rsidP="008B7237">
      <w:pPr>
        <w:pStyle w:val="PargrafodaLista"/>
        <w:widowControl w:val="0"/>
        <w:numPr>
          <w:ilvl w:val="2"/>
          <w:numId w:val="15"/>
        </w:numPr>
        <w:suppressAutoHyphens/>
        <w:spacing w:before="120" w:after="120" w:line="276" w:lineRule="auto"/>
        <w:ind w:left="-284" w:right="283" w:firstLine="0"/>
        <w:jc w:val="both"/>
        <w:rPr>
          <w:rFonts w:asciiTheme="majorHAnsi" w:hAnsiTheme="majorHAnsi"/>
        </w:rPr>
      </w:pPr>
      <w:r w:rsidRPr="003C7EA3">
        <w:rPr>
          <w:rFonts w:asciiTheme="majorHAnsi" w:hAnsiTheme="majorHAnsi"/>
        </w:rPr>
        <w:t>Cronograma Físico Financeiro, em conformidade com as etapas, prazos e demais aspectos fixados pela Administração no Projeto Básico, ajustado à proposta apresentada, conforme ANEXO.</w:t>
      </w:r>
    </w:p>
    <w:p w14:paraId="1CCF23E3" w14:textId="77777777" w:rsidR="00695217" w:rsidRPr="003C7EA3" w:rsidRDefault="00695217" w:rsidP="008B7237">
      <w:pPr>
        <w:widowControl w:val="0"/>
        <w:numPr>
          <w:ilvl w:val="1"/>
          <w:numId w:val="15"/>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O prazo de validade da proposta será de 60 (sessenta) dias, contados a partir da data de sua entrega. </w:t>
      </w:r>
    </w:p>
    <w:p w14:paraId="51A072CB" w14:textId="77777777" w:rsidR="00695217" w:rsidRPr="003C7EA3" w:rsidRDefault="00695217" w:rsidP="008B7237">
      <w:pPr>
        <w:pStyle w:val="Nivel1"/>
        <w:numPr>
          <w:ilvl w:val="0"/>
          <w:numId w:val="15"/>
        </w:numPr>
        <w:ind w:left="-284" w:right="283"/>
        <w:rPr>
          <w:rFonts w:asciiTheme="majorHAnsi" w:hAnsiTheme="majorHAnsi" w:cs="Times New Roman"/>
          <w:dstrike/>
          <w:sz w:val="24"/>
          <w:szCs w:val="24"/>
        </w:rPr>
      </w:pPr>
      <w:r w:rsidRPr="003C7EA3">
        <w:rPr>
          <w:rFonts w:asciiTheme="majorHAnsi" w:hAnsiTheme="majorHAnsi" w:cs="Times New Roman"/>
          <w:sz w:val="24"/>
          <w:szCs w:val="24"/>
        </w:rPr>
        <w:lastRenderedPageBreak/>
        <w:t>DA ABERTURA DOS ENVELOPES</w:t>
      </w:r>
    </w:p>
    <w:p w14:paraId="1360C08F" w14:textId="77777777" w:rsidR="00695217" w:rsidRPr="003C7EA3" w:rsidRDefault="00695217" w:rsidP="008B7237">
      <w:pPr>
        <w:pStyle w:val="Nivel2"/>
        <w:numPr>
          <w:ilvl w:val="1"/>
          <w:numId w:val="15"/>
        </w:numPr>
        <w:ind w:left="-284" w:right="283" w:firstLine="0"/>
        <w:rPr>
          <w:rFonts w:asciiTheme="majorHAnsi" w:hAnsiTheme="majorHAnsi"/>
          <w:sz w:val="24"/>
          <w:szCs w:val="24"/>
        </w:rPr>
      </w:pPr>
      <w:r w:rsidRPr="003C7EA3">
        <w:rPr>
          <w:rFonts w:asciiTheme="majorHAnsi" w:hAnsiTheme="majorHAnsi"/>
          <w:sz w:val="24"/>
          <w:szCs w:val="24"/>
        </w:rPr>
        <w:t>No dia, hora e local designados neste Edital, em ato público, na presença dos licitantes, a Comissão Permanente de Licitação receberá, de uma só vez, os Envelopes nº 01 e nº 02, bem como as declarações complementares, e procederá à abertura da licitação.</w:t>
      </w:r>
    </w:p>
    <w:p w14:paraId="01C7F1D7"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p>
    <w:p w14:paraId="6E9567F2"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As declarações complementares deverão ser entregues separadamente dos envelopes acima mencionados e consistem nos seguintes documentos:</w:t>
      </w:r>
    </w:p>
    <w:p w14:paraId="74C19A83" w14:textId="77777777" w:rsidR="00695217" w:rsidRPr="003C7EA3" w:rsidRDefault="00695217" w:rsidP="008B7237">
      <w:pPr>
        <w:pStyle w:val="Nivel3"/>
        <w:numPr>
          <w:ilvl w:val="3"/>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Declaração de que a proposta foi elaborada de forma independente, nos termos da Instrução Normativa SLTI/MPOG n° 02/09, conforme a este edital</w:t>
      </w:r>
      <w:r w:rsidR="003D6451" w:rsidRPr="003C7EA3">
        <w:rPr>
          <w:rFonts w:asciiTheme="majorHAnsi" w:hAnsiTheme="majorHAnsi" w:cs="Times New Roman"/>
          <w:sz w:val="24"/>
          <w:szCs w:val="24"/>
        </w:rPr>
        <w:t xml:space="preserve">, </w:t>
      </w:r>
      <w:r w:rsidR="003D6451" w:rsidRPr="003C7EA3">
        <w:rPr>
          <w:rFonts w:asciiTheme="majorHAnsi" w:hAnsiTheme="majorHAnsi"/>
          <w:bCs/>
          <w:iCs/>
          <w:sz w:val="24"/>
          <w:szCs w:val="24"/>
        </w:rPr>
        <w:t>Anexo XIII (Declaração Unificada)</w:t>
      </w:r>
      <w:r w:rsidRPr="003C7EA3">
        <w:rPr>
          <w:rFonts w:asciiTheme="majorHAnsi" w:hAnsiTheme="majorHAnsi" w:cs="Times New Roman"/>
          <w:sz w:val="24"/>
          <w:szCs w:val="24"/>
        </w:rPr>
        <w:t>.</w:t>
      </w:r>
    </w:p>
    <w:p w14:paraId="42517E37" w14:textId="77777777" w:rsidR="00695217" w:rsidRPr="003C7EA3" w:rsidRDefault="00695217" w:rsidP="008B7237">
      <w:pPr>
        <w:pStyle w:val="Nivel3"/>
        <w:numPr>
          <w:ilvl w:val="4"/>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A ausência do documento mencionado no subitem anterior implicará a desclassificação da proposta.</w:t>
      </w:r>
    </w:p>
    <w:p w14:paraId="4B63C9BD" w14:textId="77777777" w:rsidR="003D6451" w:rsidRPr="003C7EA3" w:rsidRDefault="00695217" w:rsidP="008B7237">
      <w:pPr>
        <w:pStyle w:val="Nivel3"/>
        <w:numPr>
          <w:ilvl w:val="3"/>
          <w:numId w:val="17"/>
        </w:numPr>
        <w:ind w:left="-284" w:right="283" w:firstLine="0"/>
        <w:rPr>
          <w:rFonts w:asciiTheme="majorHAnsi" w:hAnsiTheme="majorHAnsi" w:cs="Times New Roman"/>
          <w:sz w:val="24"/>
          <w:szCs w:val="24"/>
        </w:rPr>
      </w:pPr>
      <w:r w:rsidRPr="003C7EA3">
        <w:rPr>
          <w:rStyle w:val="Manoel"/>
          <w:rFonts w:asciiTheme="majorHAnsi" w:hAnsiTheme="majorHAnsi" w:cs="Times New Roman"/>
          <w:color w:val="auto"/>
          <w:sz w:val="24"/>
        </w:rPr>
        <w:t xml:space="preserve">Declaração de enquadramento da licitante como Microempresa – ME, Empresa de Pequeno Porte – EPP ou Cooperativa equiparada – COOP, nos termos do art. 34 da Lei n. 11.488, de 2007 apta a usufruir do tratamento favorecido estabelecido nos </w:t>
      </w:r>
      <w:proofErr w:type="spellStart"/>
      <w:r w:rsidRPr="003C7EA3">
        <w:rPr>
          <w:rStyle w:val="Manoel"/>
          <w:rFonts w:asciiTheme="majorHAnsi" w:hAnsiTheme="majorHAnsi" w:cs="Times New Roman"/>
          <w:color w:val="auto"/>
          <w:sz w:val="24"/>
        </w:rPr>
        <w:t>arts</w:t>
      </w:r>
      <w:proofErr w:type="spellEnd"/>
      <w:r w:rsidRPr="003C7EA3">
        <w:rPr>
          <w:rStyle w:val="Manoel"/>
          <w:rFonts w:asciiTheme="majorHAnsi" w:hAnsiTheme="majorHAnsi" w:cs="Times New Roman"/>
          <w:color w:val="auto"/>
          <w:sz w:val="24"/>
        </w:rPr>
        <w:t>. 42 a 49 da Lei Complementar n. 123, de 2006</w:t>
      </w:r>
      <w:r w:rsidR="003D6451" w:rsidRPr="003C7EA3">
        <w:rPr>
          <w:rStyle w:val="Manoel"/>
          <w:rFonts w:asciiTheme="majorHAnsi" w:hAnsiTheme="majorHAnsi" w:cs="Times New Roman"/>
          <w:color w:val="auto"/>
          <w:sz w:val="24"/>
        </w:rPr>
        <w:t xml:space="preserve">, </w:t>
      </w:r>
      <w:r w:rsidR="003D6451" w:rsidRPr="003C7EA3">
        <w:rPr>
          <w:rFonts w:asciiTheme="majorHAnsi" w:hAnsiTheme="majorHAnsi"/>
          <w:bCs/>
          <w:iCs/>
          <w:sz w:val="24"/>
          <w:szCs w:val="24"/>
        </w:rPr>
        <w:t>Anexo XIII (Declaração Unificada)</w:t>
      </w:r>
      <w:r w:rsidR="003D6451" w:rsidRPr="003C7EA3">
        <w:rPr>
          <w:rFonts w:asciiTheme="majorHAnsi" w:hAnsiTheme="majorHAnsi" w:cs="Times New Roman"/>
          <w:sz w:val="24"/>
          <w:szCs w:val="24"/>
        </w:rPr>
        <w:t>.</w:t>
      </w:r>
    </w:p>
    <w:p w14:paraId="4E3F359F" w14:textId="77777777" w:rsidR="00695217" w:rsidRPr="003C7EA3" w:rsidRDefault="00695217" w:rsidP="008B7237">
      <w:pPr>
        <w:pStyle w:val="PargrafodaLista"/>
        <w:numPr>
          <w:ilvl w:val="4"/>
          <w:numId w:val="17"/>
        </w:numPr>
        <w:spacing w:before="120" w:after="120" w:line="276" w:lineRule="auto"/>
        <w:ind w:left="-284" w:right="283" w:firstLine="0"/>
        <w:jc w:val="both"/>
        <w:rPr>
          <w:rStyle w:val="Manoel"/>
          <w:rFonts w:asciiTheme="majorHAnsi" w:hAnsiTheme="majorHAnsi" w:cs="Times New Roman"/>
          <w:color w:val="auto"/>
          <w:sz w:val="24"/>
        </w:rPr>
      </w:pPr>
      <w:r w:rsidRPr="003C7EA3">
        <w:rPr>
          <w:rStyle w:val="Manoel"/>
          <w:rFonts w:asciiTheme="majorHAnsi" w:hAnsiTheme="majorHAnsi" w:cs="Times New Roman"/>
          <w:color w:val="auto"/>
          <w:sz w:val="24"/>
        </w:rPr>
        <w:t>A apresentação declaração mencionada no subitem anterior é facultativa e deverá ser entregue tão-somente pelas licitantes efetivamente enquadradas que pretendam se beneficiar do regime legal diferenciado e que não tenham sido alcançadas por alguma hipótese de exclusão do tratamento jurídico diferenciado.</w:t>
      </w:r>
    </w:p>
    <w:p w14:paraId="69F8E60F" w14:textId="77777777" w:rsidR="00695217" w:rsidRPr="003C7EA3" w:rsidRDefault="00695217" w:rsidP="008B7237">
      <w:pPr>
        <w:pStyle w:val="PargrafodaLista"/>
        <w:widowControl w:val="0"/>
        <w:numPr>
          <w:ilvl w:val="4"/>
          <w:numId w:val="17"/>
        </w:numPr>
        <w:suppressAutoHyphens/>
        <w:spacing w:before="120" w:after="120" w:line="276" w:lineRule="auto"/>
        <w:ind w:left="-284" w:right="283" w:firstLine="0"/>
        <w:jc w:val="both"/>
        <w:rPr>
          <w:rStyle w:val="Manoel"/>
          <w:rFonts w:asciiTheme="majorHAnsi" w:hAnsiTheme="majorHAnsi" w:cs="Times New Roman"/>
          <w:color w:val="auto"/>
          <w:sz w:val="24"/>
        </w:rPr>
      </w:pPr>
      <w:r w:rsidRPr="003C7EA3">
        <w:rPr>
          <w:rStyle w:val="Manoel"/>
          <w:rFonts w:asciiTheme="majorHAnsi" w:hAnsiTheme="majorHAnsi" w:cs="Times New Roman"/>
          <w:color w:val="auto"/>
          <w:sz w:val="24"/>
        </w:rPr>
        <w:t>A participação em licitação na condição de microempresa ou empresa de pequeno porte ou cooperativa equiparada, sem que haja o enquadramento nessas categorias, ensejará a aplicação das sanções previstas em Lei e a exclusão do regime de tratamento diferenciado. A comissão poderá realizar diligências para verificar a veracidade da declaração.</w:t>
      </w:r>
    </w:p>
    <w:p w14:paraId="0C9EAA5D"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 xml:space="preserve">Depois de ultrapassado o horário para recebimento dos envelopes, nenhum outro será recebido, nem tampouco serão permitidos quaisquer adendos ou esclarecimentos relativos à documentação ou proposta de preços apresentadas. </w:t>
      </w:r>
    </w:p>
    <w:p w14:paraId="3DFA6E41"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A seguir, serão identificados os licitantes e proceder-se-á à abertura dos Envelopes nº 01 - Documentos de Habilitação.</w:t>
      </w:r>
    </w:p>
    <w:p w14:paraId="4B647D7E"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lastRenderedPageBreak/>
        <w:t>O conteúdo dos envelopes será rubricado pelos membros da Comissão e pelos licitantes presentes ou por seus representantes, e consultado o SICAF, se for o caso.</w:t>
      </w:r>
    </w:p>
    <w:p w14:paraId="692F285B"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Constatada a existência de sanção, a Comissão reputará o licitante inabilitado, por falta de condição de participação.</w:t>
      </w:r>
    </w:p>
    <w:p w14:paraId="512C263D"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Não ocorrendo a inabilitação por força das situações acima mencionadas, a documentação de habilitação dos licitantes então será verificada, conforme demais exigências previstas neste instrumento convocatório.</w:t>
      </w:r>
    </w:p>
    <w:p w14:paraId="25C3E3AE" w14:textId="77777777" w:rsidR="00695217" w:rsidRPr="003C7EA3" w:rsidRDefault="00695217" w:rsidP="008B7237">
      <w:pPr>
        <w:pStyle w:val="Nivel3"/>
        <w:numPr>
          <w:ilvl w:val="2"/>
          <w:numId w:val="17"/>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Caso a Comissão julgue conveniente, poderá suspender a reunião para analisar os documentos apresentados, marcando</w:t>
      </w:r>
      <w:r w:rsidR="000E27D3" w:rsidRPr="003C7EA3">
        <w:rPr>
          <w:rFonts w:asciiTheme="majorHAnsi" w:hAnsiTheme="majorHAnsi" w:cs="Times New Roman"/>
          <w:sz w:val="24"/>
          <w:szCs w:val="24"/>
        </w:rPr>
        <w:t xml:space="preserve"> se possível</w:t>
      </w:r>
      <w:r w:rsidRPr="003C7EA3">
        <w:rPr>
          <w:rFonts w:asciiTheme="majorHAnsi" w:hAnsiTheme="majorHAnsi" w:cs="Times New Roman"/>
          <w:sz w:val="24"/>
          <w:szCs w:val="24"/>
        </w:rPr>
        <w:t>,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14:paraId="670244CE"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 xml:space="preserve">Ao licitante inabilitado será devolvido o respectivo Envelope n° 02, sem ser aberto, depois de transcorrido o prazo legal sem interposição de recurso ou de sua desistência, ou da decisão desfavorável do recurso. </w:t>
      </w:r>
    </w:p>
    <w:p w14:paraId="5D166E52" w14:textId="77777777" w:rsidR="00695217" w:rsidRPr="003C7EA3" w:rsidRDefault="00695217" w:rsidP="008B7237">
      <w:pPr>
        <w:pStyle w:val="Nivel2"/>
        <w:numPr>
          <w:ilvl w:val="1"/>
          <w:numId w:val="17"/>
        </w:numPr>
        <w:ind w:left="-284" w:right="283" w:firstLine="0"/>
        <w:rPr>
          <w:rFonts w:asciiTheme="majorHAnsi" w:hAnsiTheme="majorHAnsi"/>
          <w:sz w:val="24"/>
          <w:szCs w:val="24"/>
        </w:rPr>
      </w:pPr>
      <w:r w:rsidRPr="003C7EA3">
        <w:rPr>
          <w:rFonts w:asciiTheme="majorHAnsi" w:hAnsiTheme="majorHAnsi"/>
          <w:sz w:val="24"/>
          <w:szCs w:val="24"/>
        </w:rPr>
        <w:t>Após o procedimento de verificação da documentação de habilitação, os Envelopes n° 02 - Proposta de Preços dos licitantes habilitados serão abertos, na mesma sessão, desde que todos os licitantes tenham desistido expressamente do direito de recorrer, ou em ato público especificamente marcado para este fim, após o regular decurso da fase recursal.</w:t>
      </w:r>
    </w:p>
    <w:p w14:paraId="409337AD" w14:textId="77777777" w:rsidR="00695217" w:rsidRPr="003C7EA3" w:rsidRDefault="00695217" w:rsidP="008B7237">
      <w:pPr>
        <w:pStyle w:val="Nivel3"/>
        <w:numPr>
          <w:ilvl w:val="2"/>
          <w:numId w:val="16"/>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Não ocorrendo a desistência expressa de todos os licitantes, quanto ao direito de recorrer, os Envelopes n° 02 - Proposta de Preços serão rubricados pelos licitantes presentes ao ato e mantidos invioláveis até a posterior abertura.</w:t>
      </w:r>
    </w:p>
    <w:p w14:paraId="6ACBB34C" w14:textId="77777777" w:rsidR="00695217" w:rsidRPr="003C7EA3" w:rsidRDefault="00695217" w:rsidP="008B7237">
      <w:pPr>
        <w:pStyle w:val="Nivel3"/>
        <w:numPr>
          <w:ilvl w:val="2"/>
          <w:numId w:val="16"/>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Ultrapassada a fase de habilitação e abertas as propostas, não cabe desclassificar o licitante por motivo relacionado com a habilitação, salvo em razão de fatos supervenientes ou só conhecidos após o julgamento.</w:t>
      </w:r>
    </w:p>
    <w:p w14:paraId="23AA6771"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As propostas de preços dos licitantes habilitados serão então julgadas, conforme item próprio deste Instrumento Convocatório.</w:t>
      </w:r>
    </w:p>
    <w:p w14:paraId="5B4F2534"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14:paraId="06531CDA"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lastRenderedPageBreak/>
        <w:t>Em todos os atos públicos, serão lavradas atas circunstanciadas, assinadas pelos membros da Comissão e pelos representantes credenciados e licitantes presentes.</w:t>
      </w:r>
    </w:p>
    <w:p w14:paraId="3D868C52"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Será considerado inabilitado o licitante que:</w:t>
      </w:r>
    </w:p>
    <w:p w14:paraId="6DC1F74F" w14:textId="77777777" w:rsidR="00695217" w:rsidRPr="003C7EA3" w:rsidRDefault="00695217" w:rsidP="008B7237">
      <w:pPr>
        <w:pStyle w:val="Nivel3"/>
        <w:numPr>
          <w:ilvl w:val="2"/>
          <w:numId w:val="16"/>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Não apresentar os documentos exigidos por este Instrumento Convocatório no prazo de validade e/ou devidamente atualizados, ou não comprovar sua habilitação por meio do SICAF</w:t>
      </w:r>
      <w:r w:rsidR="00A707FE" w:rsidRPr="003C7EA3">
        <w:rPr>
          <w:rFonts w:asciiTheme="majorHAnsi" w:hAnsiTheme="majorHAnsi" w:cs="Times New Roman"/>
          <w:sz w:val="24"/>
          <w:szCs w:val="24"/>
        </w:rPr>
        <w:t xml:space="preserve"> (ou outro sistema conforme Item 7.1),</w:t>
      </w:r>
      <w:r w:rsidRPr="003C7EA3">
        <w:rPr>
          <w:rFonts w:asciiTheme="majorHAnsi" w:hAnsiTheme="majorHAnsi" w:cs="Times New Roman"/>
          <w:sz w:val="24"/>
          <w:szCs w:val="24"/>
        </w:rPr>
        <w:t xml:space="preserve"> ressalvado o disposto quanto à comprovação da regularidade fiscal das microempresas, empresas de pequeno porte e cooperativas enquadradas no artigo 34 da Lei n° 11.488, de 2007.</w:t>
      </w:r>
    </w:p>
    <w:p w14:paraId="45398384" w14:textId="77777777" w:rsidR="00695217" w:rsidRPr="003C7EA3" w:rsidRDefault="00695217" w:rsidP="008B7237">
      <w:pPr>
        <w:pStyle w:val="Nivel3"/>
        <w:numPr>
          <w:ilvl w:val="2"/>
          <w:numId w:val="16"/>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Incluir a proposta de preços no Envelope n° 01.</w:t>
      </w:r>
    </w:p>
    <w:p w14:paraId="4A77357F"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Constatada a existência de alguma restrição no que tange à regularidade fiscal de microempresa, empresa de pequeno porte ou sociedade cooperativa, a mesma será convocada para, no prazo de 5 (cinco) dias úteis após solicitação da Comissão de Licitação, comprovar a regularização. O prazo poderá ser prorrogado por igual período.</w:t>
      </w:r>
    </w:p>
    <w:p w14:paraId="5A4C1B1B"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 xml:space="preserve">A não regularização fiscal no prazo previsto no subitem anterior acarretará a inabilitação do licitante,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 </w:t>
      </w:r>
    </w:p>
    <w:p w14:paraId="34B8D013" w14:textId="77777777" w:rsidR="00695217" w:rsidRPr="003C7EA3" w:rsidRDefault="00695217" w:rsidP="008B7237">
      <w:pPr>
        <w:pStyle w:val="Nivel2"/>
        <w:numPr>
          <w:ilvl w:val="1"/>
          <w:numId w:val="16"/>
        </w:numPr>
        <w:ind w:left="-284" w:right="283" w:firstLine="0"/>
        <w:rPr>
          <w:rFonts w:asciiTheme="majorHAnsi" w:hAnsiTheme="majorHAnsi"/>
          <w:sz w:val="24"/>
          <w:szCs w:val="24"/>
        </w:rPr>
      </w:pPr>
      <w:r w:rsidRPr="003C7EA3">
        <w:rPr>
          <w:rFonts w:asciiTheme="majorHAnsi" w:hAnsiTheme="majorHAnsi"/>
          <w:sz w:val="24"/>
          <w:szCs w:val="24"/>
        </w:rPr>
        <w:t>A intimação dos atos de habilitação ou inabilitação dos licitantes será feita mediante publicação na imprensa oficial, salvo se presentes os prepostos dos licitantes no ato público em que foi adotada a decisão, caso em que a intimação será feita por comu</w:t>
      </w:r>
      <w:r w:rsidR="00A707FE" w:rsidRPr="003C7EA3">
        <w:rPr>
          <w:rFonts w:asciiTheme="majorHAnsi" w:hAnsiTheme="majorHAnsi"/>
          <w:sz w:val="24"/>
          <w:szCs w:val="24"/>
        </w:rPr>
        <w:t xml:space="preserve">nicação direta aos interessados ou via e-mail </w:t>
      </w:r>
      <w:r w:rsidRPr="003C7EA3">
        <w:rPr>
          <w:rFonts w:asciiTheme="majorHAnsi" w:hAnsiTheme="majorHAnsi"/>
          <w:sz w:val="24"/>
          <w:szCs w:val="24"/>
        </w:rPr>
        <w:t>e lavrada em ata.</w:t>
      </w:r>
    </w:p>
    <w:p w14:paraId="311326A5" w14:textId="77777777" w:rsidR="00695217" w:rsidRPr="003C7EA3" w:rsidRDefault="00695217" w:rsidP="008B7237">
      <w:pPr>
        <w:pStyle w:val="PargrafodaLista"/>
        <w:numPr>
          <w:ilvl w:val="0"/>
          <w:numId w:val="16"/>
        </w:numPr>
        <w:spacing w:before="120" w:after="120" w:line="276" w:lineRule="auto"/>
        <w:ind w:left="-284" w:right="283" w:firstLine="0"/>
        <w:jc w:val="both"/>
        <w:rPr>
          <w:rFonts w:asciiTheme="majorHAnsi" w:hAnsiTheme="majorHAnsi"/>
          <w:b/>
        </w:rPr>
      </w:pPr>
      <w:r w:rsidRPr="003C7EA3">
        <w:rPr>
          <w:rFonts w:asciiTheme="majorHAnsi" w:hAnsiTheme="majorHAnsi"/>
          <w:b/>
        </w:rPr>
        <w:t>DO JULGAMENTO DAS PROPOSTAS</w:t>
      </w:r>
    </w:p>
    <w:p w14:paraId="46BE5531" w14:textId="77777777" w:rsidR="00695217" w:rsidRPr="003C7EA3" w:rsidRDefault="00695217" w:rsidP="008B7237">
      <w:pPr>
        <w:pStyle w:val="PargrafodaLista"/>
        <w:widowControl w:val="0"/>
        <w:numPr>
          <w:ilvl w:val="1"/>
          <w:numId w:val="18"/>
        </w:numPr>
        <w:suppressAutoHyphens/>
        <w:spacing w:before="120" w:after="120" w:line="276" w:lineRule="auto"/>
        <w:ind w:left="-284" w:right="283" w:firstLine="0"/>
        <w:jc w:val="both"/>
        <w:rPr>
          <w:rFonts w:asciiTheme="majorHAnsi" w:hAnsiTheme="majorHAnsi"/>
          <w:i/>
          <w:color w:val="FF0000"/>
        </w:rPr>
      </w:pPr>
      <w:r w:rsidRPr="003C7EA3">
        <w:rPr>
          <w:rFonts w:asciiTheme="majorHAnsi" w:hAnsiTheme="majorHAnsi"/>
        </w:rPr>
        <w:t>O critério de julgamento será o menor preço por lote (não podendo ultrapassar os preços unitário e do lote).</w:t>
      </w:r>
    </w:p>
    <w:p w14:paraId="0ED71D0F"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6D827D45"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420CC271"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7E8C44FC"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663F72E0"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2B26FAFB"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11772F7A"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246508F4"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531543DE"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71D98392" w14:textId="77777777" w:rsidR="00695217" w:rsidRPr="003C7EA3" w:rsidRDefault="00695217" w:rsidP="008B7237">
      <w:pPr>
        <w:pStyle w:val="PargrafodaLista"/>
        <w:numPr>
          <w:ilvl w:val="0"/>
          <w:numId w:val="14"/>
        </w:numPr>
        <w:spacing w:before="120" w:after="120" w:line="276" w:lineRule="auto"/>
        <w:ind w:left="-284" w:right="283" w:firstLine="0"/>
        <w:jc w:val="both"/>
        <w:rPr>
          <w:rFonts w:asciiTheme="majorHAnsi" w:hAnsiTheme="majorHAnsi"/>
          <w:b/>
          <w:vanish/>
        </w:rPr>
      </w:pPr>
    </w:p>
    <w:p w14:paraId="409975C5" w14:textId="77777777" w:rsidR="00695217" w:rsidRPr="003C7EA3" w:rsidRDefault="00695217" w:rsidP="008B7237">
      <w:pPr>
        <w:pStyle w:val="PargrafodaLista"/>
        <w:numPr>
          <w:ilvl w:val="1"/>
          <w:numId w:val="14"/>
        </w:numPr>
        <w:spacing w:before="120" w:after="120" w:line="276" w:lineRule="auto"/>
        <w:ind w:left="-284" w:right="283" w:firstLine="0"/>
        <w:jc w:val="both"/>
        <w:rPr>
          <w:rFonts w:asciiTheme="majorHAnsi" w:hAnsiTheme="majorHAnsi"/>
          <w:vanish/>
        </w:rPr>
      </w:pPr>
    </w:p>
    <w:p w14:paraId="5A47D89D" w14:textId="77777777" w:rsidR="00695217" w:rsidRPr="003C7EA3" w:rsidRDefault="00695217" w:rsidP="008B7237">
      <w:pPr>
        <w:pStyle w:val="Nivel2"/>
        <w:ind w:left="-284" w:right="283" w:firstLine="0"/>
        <w:rPr>
          <w:rFonts w:asciiTheme="majorHAnsi" w:hAnsiTheme="majorHAnsi"/>
          <w:sz w:val="24"/>
          <w:szCs w:val="24"/>
        </w:rPr>
      </w:pPr>
      <w:r w:rsidRPr="003C7EA3">
        <w:rPr>
          <w:rFonts w:asciiTheme="majorHAnsi" w:hAnsiTheme="majorHAnsi"/>
          <w:sz w:val="24"/>
          <w:szCs w:val="24"/>
        </w:rPr>
        <w:t>Na data da abertura dos envelopes contendo as propostas, serão rubricados os documentos pelos membros da Comissão de Licitação e pelos representantes legais das entidades licitantes presentes. A Comissão, caso julgue necessário, poderá suspender a reunião para análise das mesmas e utilizar-se, se for o caso, de assessoramento técnico específico, através de parecer que integrará o processo.</w:t>
      </w:r>
    </w:p>
    <w:p w14:paraId="114DD4E8" w14:textId="77777777" w:rsidR="00695217" w:rsidRPr="003C7EA3" w:rsidRDefault="00695217" w:rsidP="008B7237">
      <w:pPr>
        <w:pStyle w:val="Nivel2"/>
        <w:ind w:left="-284" w:right="283" w:firstLine="0"/>
        <w:rPr>
          <w:rFonts w:asciiTheme="majorHAnsi" w:hAnsiTheme="majorHAnsi"/>
          <w:sz w:val="24"/>
          <w:szCs w:val="24"/>
        </w:rPr>
      </w:pPr>
      <w:r w:rsidRPr="003C7EA3">
        <w:rPr>
          <w:rFonts w:asciiTheme="majorHAnsi" w:hAnsiTheme="majorHAnsi"/>
          <w:sz w:val="24"/>
          <w:szCs w:val="24"/>
        </w:rPr>
        <w:t>A Comissão de Licitação verificará as propostas apresentadas, desclassificando desde logo aquelas que não estejam em conformidade com os requisitos estabelecidos neste Edital.</w:t>
      </w:r>
    </w:p>
    <w:p w14:paraId="71ED81E6" w14:textId="77777777" w:rsidR="00695217" w:rsidRPr="003C7EA3" w:rsidRDefault="00695217" w:rsidP="008B7237">
      <w:pPr>
        <w:pStyle w:val="Nivel2"/>
        <w:ind w:left="-284" w:right="283" w:firstLine="0"/>
        <w:rPr>
          <w:rFonts w:asciiTheme="majorHAnsi" w:hAnsiTheme="majorHAnsi"/>
          <w:sz w:val="24"/>
          <w:szCs w:val="24"/>
        </w:rPr>
      </w:pPr>
      <w:r w:rsidRPr="003C7EA3">
        <w:rPr>
          <w:rFonts w:asciiTheme="majorHAnsi" w:hAnsiTheme="majorHAnsi"/>
          <w:sz w:val="24"/>
          <w:szCs w:val="24"/>
        </w:rPr>
        <w:lastRenderedPageBreak/>
        <w:t>Não será considerada qualquer oferta ou vantagem não prevista neste Edital, para efeito de julgamento da proposta.</w:t>
      </w:r>
    </w:p>
    <w:p w14:paraId="3F9D488B" w14:textId="77777777" w:rsidR="00695217" w:rsidRPr="003C7EA3" w:rsidRDefault="00695217" w:rsidP="008B7237">
      <w:pPr>
        <w:pStyle w:val="Nivel2"/>
        <w:ind w:left="-284" w:right="283" w:firstLine="0"/>
        <w:rPr>
          <w:rFonts w:asciiTheme="majorHAnsi" w:hAnsiTheme="majorHAnsi"/>
          <w:sz w:val="24"/>
          <w:szCs w:val="24"/>
        </w:rPr>
      </w:pPr>
      <w:r w:rsidRPr="003C7EA3">
        <w:rPr>
          <w:rFonts w:asciiTheme="majorHAnsi" w:hAnsiTheme="majorHAnsi"/>
          <w:sz w:val="24"/>
          <w:szCs w:val="24"/>
        </w:rPr>
        <w:t xml:space="preserve">As propostas serão classificadas em ordem crescente de preços propostos. </w:t>
      </w:r>
    </w:p>
    <w:p w14:paraId="0FF4DD3B" w14:textId="77777777" w:rsidR="00695217" w:rsidRPr="003C7EA3" w:rsidRDefault="00695217" w:rsidP="008B7237">
      <w:pPr>
        <w:pStyle w:val="Nivel2"/>
        <w:ind w:left="-284" w:right="283" w:firstLine="0"/>
        <w:rPr>
          <w:rFonts w:asciiTheme="majorHAnsi" w:eastAsia="Zurich BT" w:hAnsiTheme="majorHAnsi"/>
          <w:bCs/>
          <w:sz w:val="24"/>
          <w:szCs w:val="24"/>
        </w:rPr>
      </w:pPr>
      <w:r w:rsidRPr="003C7EA3">
        <w:rPr>
          <w:rFonts w:asciiTheme="majorHAnsi" w:hAnsiTheme="majorHAnsi"/>
          <w:sz w:val="24"/>
          <w:szCs w:val="24"/>
        </w:rPr>
        <w:t xml:space="preserve">A Comissão de Licitação verificará o porte das empresas licitantes classificadas. Havendo </w:t>
      </w:r>
      <w:r w:rsidRPr="003C7EA3">
        <w:rPr>
          <w:rFonts w:asciiTheme="majorHAnsi" w:eastAsia="Zurich BT" w:hAnsiTheme="majorHAnsi"/>
          <w:bCs/>
          <w:sz w:val="24"/>
          <w:szCs w:val="24"/>
        </w:rPr>
        <w:t xml:space="preserve">microempresas, empresas de pequeno porte e sociedades cooperativas participantes, procederá à comparação com os valores da primeira colocada, se esta for empresa de maior porte, para o fim de aplicar-se o disposto nos </w:t>
      </w:r>
      <w:proofErr w:type="spellStart"/>
      <w:r w:rsidRPr="003C7EA3">
        <w:rPr>
          <w:rFonts w:asciiTheme="majorHAnsi" w:eastAsia="Zurich BT" w:hAnsiTheme="majorHAnsi"/>
          <w:bCs/>
          <w:sz w:val="24"/>
          <w:szCs w:val="24"/>
        </w:rPr>
        <w:t>arts</w:t>
      </w:r>
      <w:proofErr w:type="spellEnd"/>
      <w:r w:rsidRPr="003C7EA3">
        <w:rPr>
          <w:rFonts w:asciiTheme="majorHAnsi" w:eastAsia="Zurich BT" w:hAnsiTheme="majorHAnsi"/>
          <w:bCs/>
          <w:sz w:val="24"/>
          <w:szCs w:val="24"/>
        </w:rPr>
        <w:t>. 44 e 45 da LC nº 123, de 2006, regulamentada pelo Decreto nº 6.204, de 2007.</w:t>
      </w:r>
    </w:p>
    <w:p w14:paraId="3FD7E704" w14:textId="77777777" w:rsidR="00695217" w:rsidRPr="003C7EA3" w:rsidRDefault="00695217" w:rsidP="008B7237">
      <w:pPr>
        <w:pStyle w:val="PargrafodaLista"/>
        <w:widowControl w:val="0"/>
        <w:numPr>
          <w:ilvl w:val="2"/>
          <w:numId w:val="10"/>
        </w:numPr>
        <w:suppressAutoHyphens/>
        <w:spacing w:before="120" w:after="120" w:line="276" w:lineRule="auto"/>
        <w:ind w:left="-284" w:right="283" w:firstLine="0"/>
        <w:jc w:val="both"/>
        <w:rPr>
          <w:rFonts w:asciiTheme="majorHAnsi" w:hAnsiTheme="majorHAnsi"/>
          <w:color w:val="000000"/>
        </w:rPr>
      </w:pPr>
      <w:r w:rsidRPr="003C7EA3">
        <w:rPr>
          <w:rFonts w:asciiTheme="majorHAnsi" w:hAnsiTheme="majorHAnsi"/>
          <w:color w:val="000000"/>
        </w:rPr>
        <w:t xml:space="preserve">Nessas condições, as propostas de </w:t>
      </w:r>
      <w:r w:rsidRPr="003C7EA3">
        <w:rPr>
          <w:rFonts w:asciiTheme="majorHAnsi" w:eastAsia="Zurich BT" w:hAnsiTheme="majorHAnsi"/>
          <w:bCs/>
        </w:rPr>
        <w:t>microempresas, empresas de pequeno porte</w:t>
      </w:r>
      <w:r w:rsidRPr="003C7EA3">
        <w:rPr>
          <w:rFonts w:asciiTheme="majorHAnsi" w:hAnsiTheme="majorHAnsi"/>
          <w:color w:val="000000"/>
        </w:rPr>
        <w:t xml:space="preserve"> e </w:t>
      </w:r>
      <w:r w:rsidRPr="003C7EA3">
        <w:rPr>
          <w:rFonts w:asciiTheme="majorHAnsi" w:eastAsia="Zurich BT" w:hAnsiTheme="majorHAnsi"/>
          <w:bCs/>
        </w:rPr>
        <w:t xml:space="preserve">sociedades cooperativas </w:t>
      </w:r>
      <w:r w:rsidRPr="003C7EA3">
        <w:rPr>
          <w:rFonts w:asciiTheme="majorHAnsi" w:hAnsiTheme="majorHAnsi"/>
          <w:color w:val="000000"/>
        </w:rPr>
        <w:t>que se encontrarem na faixa de até 10% (dez por cento) acima da proposta de menor preço serão consideradas empatadas com a primeira colocada.</w:t>
      </w:r>
    </w:p>
    <w:p w14:paraId="58C66256"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sz w:val="24"/>
          <w:szCs w:val="24"/>
        </w:rPr>
        <w:t>A melhor classificada nos termos do item anterior terá o direito de encaminhar uma</w:t>
      </w:r>
      <w:r w:rsidRPr="003C7EA3">
        <w:rPr>
          <w:rFonts w:asciiTheme="majorHAnsi" w:hAnsiTheme="majorHAnsi"/>
          <w:color w:val="000000"/>
          <w:sz w:val="24"/>
          <w:szCs w:val="24"/>
        </w:rPr>
        <w:t xml:space="preserve"> última oferta para desempate, obrigatoriamente em valor inferior ao da primeira colocada, no prazo de </w:t>
      </w:r>
      <w:r w:rsidRPr="003C7EA3">
        <w:rPr>
          <w:rFonts w:asciiTheme="majorHAnsi" w:hAnsiTheme="majorHAnsi"/>
          <w:sz w:val="24"/>
          <w:szCs w:val="24"/>
        </w:rPr>
        <w:t>10 (dez)</w:t>
      </w:r>
      <w:r w:rsidRPr="003C7EA3">
        <w:rPr>
          <w:rFonts w:asciiTheme="majorHAnsi" w:hAnsiTheme="majorHAnsi"/>
          <w:color w:val="000000"/>
          <w:sz w:val="24"/>
          <w:szCs w:val="24"/>
        </w:rPr>
        <w:t>minutos, caso esteja presente na sessão ou no prazo de 3 (três) dias, contados da comunicação da Comissão de Licitação, na hipótese de ausência. Neste caso, a oferta deverá ser escrita e assinada para posterior inclusão nos autos do processo licitatório.</w:t>
      </w:r>
    </w:p>
    <w:p w14:paraId="4DB76DEF"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olor w:val="000000"/>
          <w:sz w:val="24"/>
          <w:szCs w:val="24"/>
        </w:rPr>
        <w:t xml:space="preserve">Caso a </w:t>
      </w:r>
      <w:r w:rsidRPr="003C7EA3">
        <w:rPr>
          <w:rFonts w:asciiTheme="majorHAnsi" w:eastAsia="Zurich BT" w:hAnsiTheme="majorHAnsi"/>
          <w:bCs/>
          <w:sz w:val="24"/>
          <w:szCs w:val="24"/>
        </w:rPr>
        <w:t xml:space="preserve">microempresa, empresa de pequeno porte ou sociedade cooperativa </w:t>
      </w:r>
      <w:r w:rsidRPr="003C7EA3">
        <w:rPr>
          <w:rFonts w:asciiTheme="majorHAnsi" w:hAnsiTheme="majorHAnsi"/>
          <w:color w:val="000000"/>
          <w:sz w:val="24"/>
          <w:szCs w:val="24"/>
        </w:rPr>
        <w:t xml:space="preserve">melhor classificada desista ou não se manifeste no prazo estabelecido, serão convocadas as demais licitantes </w:t>
      </w:r>
      <w:r w:rsidRPr="003C7EA3">
        <w:rPr>
          <w:rFonts w:asciiTheme="majorHAnsi" w:eastAsia="Zurich BT" w:hAnsiTheme="majorHAnsi"/>
          <w:bCs/>
          <w:sz w:val="24"/>
          <w:szCs w:val="24"/>
        </w:rPr>
        <w:t xml:space="preserve">microempresas, empresas de pequeno porte e sociedades cooperativas </w:t>
      </w:r>
      <w:r w:rsidRPr="003C7EA3">
        <w:rPr>
          <w:rFonts w:asciiTheme="majorHAnsi" w:hAnsiTheme="majorHAnsi"/>
          <w:color w:val="000000"/>
          <w:sz w:val="24"/>
          <w:szCs w:val="24"/>
        </w:rPr>
        <w:t xml:space="preserve">que se encontrem naquele intervalo de 10% (dez por cento), na ordem de classificação, </w:t>
      </w:r>
      <w:r w:rsidRPr="003C7EA3">
        <w:rPr>
          <w:rFonts w:asciiTheme="majorHAnsi" w:hAnsiTheme="majorHAnsi"/>
          <w:sz w:val="24"/>
          <w:szCs w:val="24"/>
        </w:rPr>
        <w:t>para o exercício do mesmo direito, nos mesmos prazos estabelecidos no subitem anterior.</w:t>
      </w:r>
    </w:p>
    <w:p w14:paraId="11014ADC" w14:textId="77777777" w:rsidR="00695217" w:rsidRPr="003C7EA3" w:rsidRDefault="00A707FE"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Quando existir, </w:t>
      </w:r>
      <w:r w:rsidR="00695217" w:rsidRPr="003C7EA3">
        <w:rPr>
          <w:rFonts w:asciiTheme="majorHAnsi" w:hAnsiTheme="majorHAnsi"/>
          <w:sz w:val="24"/>
          <w:szCs w:val="24"/>
        </w:rPr>
        <w:t>os lotes cujo valor total não exceder R$ 80.000,00 (oitenta mil reais), a participação é exclusiva das ME e EPP, conforme dispõe a lei nº. 8.666/93;</w:t>
      </w:r>
    </w:p>
    <w:p w14:paraId="79A19603"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Caso sejam identificadas propostas de preços idênticos de microempresa, empresa de</w:t>
      </w:r>
      <w:r w:rsidRPr="003C7EA3">
        <w:rPr>
          <w:rFonts w:asciiTheme="majorHAnsi" w:eastAsia="Zurich BT" w:hAnsiTheme="majorHAnsi"/>
          <w:bCs/>
          <w:sz w:val="24"/>
          <w:szCs w:val="24"/>
        </w:rPr>
        <w:t xml:space="preserve"> pequeno porte ou sociedade cooperativa empatadas na faixa de até 10% (dez por cento) sobre o valor cotado pela primeira colocada, a Comissão de Licitação convocará os licitantes para que compareçam ao sorteio na data e horário estipulados, </w:t>
      </w:r>
      <w:r w:rsidRPr="003C7EA3">
        <w:rPr>
          <w:rFonts w:asciiTheme="majorHAnsi" w:hAnsiTheme="majorHAnsi"/>
          <w:sz w:val="24"/>
          <w:szCs w:val="24"/>
        </w:rPr>
        <w:t>para que se identifique aquela que primeiro poderá reduzir a oferta.</w:t>
      </w:r>
    </w:p>
    <w:p w14:paraId="4704E4DB"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Havendo êxito no procedimento de desempate, será elaborada a nova classificação das propostas para fins de aceitação do valor ofertado. Não sendo aplicável o procedimento, ou não havendo êxito na aplicação deste, prevalecerá a classificação inicial.</w:t>
      </w:r>
    </w:p>
    <w:p w14:paraId="21CC7177"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lastRenderedPageBreak/>
        <w:t>Persistindo o empate, será assegurada preferência, sucessivamente, aos bens e serviços:</w:t>
      </w:r>
    </w:p>
    <w:p w14:paraId="3B2995C8"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produzidos no País; </w:t>
      </w:r>
    </w:p>
    <w:p w14:paraId="4563F24C"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produzidos ou prestados por empresas brasileiras;</w:t>
      </w:r>
    </w:p>
    <w:p w14:paraId="265322E1"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produzidos ou prestados por empresas que invistam em pesquisa e no desenvolvimento de tecnologia no País.</w:t>
      </w:r>
    </w:p>
    <w:p w14:paraId="5E6DE056"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olor w:val="000000"/>
          <w:sz w:val="24"/>
          <w:szCs w:val="24"/>
        </w:rPr>
        <w:t>Esgotados todos os demais critérios de desempate previstos em lei, a escolha do licitante vencedor ocorrerá por meio de sorteio, para o qual os licitantes habilitados serão convocados.</w:t>
      </w:r>
    </w:p>
    <w:p w14:paraId="384431D6"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Quando todos os licitantes forem desclassificados, a Comissão de Licitação poderá fixar o prazo de 8 (oito) dias úteis para a apresentação de novas propostas, escoimadas das causas de desclassificação. </w:t>
      </w:r>
    </w:p>
    <w:p w14:paraId="2B38BC7B" w14:textId="77777777" w:rsidR="00695217" w:rsidRPr="003C7EA3" w:rsidRDefault="00695217" w:rsidP="008B7237">
      <w:pPr>
        <w:widowControl w:val="0"/>
        <w:numPr>
          <w:ilvl w:val="1"/>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Será desclassificada a proposta que:</w:t>
      </w:r>
    </w:p>
    <w:p w14:paraId="3AA37714"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Não estiver em conformidade com os requisitos estabelecidos neste edital;</w:t>
      </w:r>
    </w:p>
    <w:p w14:paraId="2C1BFD2E"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contiver vícios ou ilegalidades, for omissa ou apresentar irregularidades ou defeitos capazes de dificultar o julgamento;</w:t>
      </w:r>
    </w:p>
    <w:p w14:paraId="48CC890E"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não apresentar as especificações técnicas exigidas no projeto básico ou anexos;</w:t>
      </w:r>
    </w:p>
    <w:p w14:paraId="69B2B287"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contiver oferta de vantagem não prevista neste edital, inclusive financiamentos subsidiados ou a fundo perdido, ou apresentar preço ou vantagem baseada nas ofertas dos demais licitantes;</w:t>
      </w:r>
    </w:p>
    <w:p w14:paraId="0777DA16"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não apresentar a Declaração de Elaboração Independente de Proposta, de que trata a Instrução Normativa n° 2, de 16 de setembro de 2008, da Secretaria de Logística e Tecnologia da Informação do Ministério do Planejamento, Orçamento e Gestão, conforme modelo anexo a este edital.</w:t>
      </w:r>
    </w:p>
    <w:p w14:paraId="1BF626D5"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Apresentar, na composição de seus preços:</w:t>
      </w:r>
    </w:p>
    <w:p w14:paraId="4D3C6CA1"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taxa de Encargos Sociais ou taxa de B.D.I. inverossímil;</w:t>
      </w:r>
    </w:p>
    <w:p w14:paraId="22203F9F"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custo de insumos em desacordo com os preços de mercado;</w:t>
      </w:r>
    </w:p>
    <w:p w14:paraId="4A357627"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quantitativos de mão-de-obra, materiais ou equipamentos insuficientes para compor a unidade dos serviços.</w:t>
      </w:r>
    </w:p>
    <w:p w14:paraId="00028346" w14:textId="77777777" w:rsidR="00695217" w:rsidRPr="003C7EA3" w:rsidRDefault="00695217" w:rsidP="008B7237">
      <w:pPr>
        <w:widowControl w:val="0"/>
        <w:numPr>
          <w:ilvl w:val="2"/>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apresentar preços manifestamente inexequíveis, assim considerados aqueles que não venham a ter demonstrada sua viabilidade, através de documentação que comprove que os custos dos insumos são coerentes com os de mercado e que os </w:t>
      </w:r>
      <w:r w:rsidRPr="003C7EA3">
        <w:rPr>
          <w:rFonts w:asciiTheme="majorHAnsi" w:hAnsiTheme="majorHAnsi"/>
          <w:sz w:val="24"/>
          <w:szCs w:val="24"/>
        </w:rPr>
        <w:lastRenderedPageBreak/>
        <w:t>coeficientes de produtividade são compatíveis com a execução do objeto do contrato;</w:t>
      </w:r>
    </w:p>
    <w:p w14:paraId="7B72C461"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Considera-se manifestamente inexequível a proposta cujo valor global proposto seja inferior a 70% (setenta por cento) do menor dos seguintes valores: (a) Média aritmética dos valores das propostas superiores a 50% (cinquenta por cento) do valor orçado pela Administração, ou (b) Valor orçado pela Administração.</w:t>
      </w:r>
    </w:p>
    <w:p w14:paraId="7CE4C708" w14:textId="77777777" w:rsidR="00695217" w:rsidRPr="003C7EA3" w:rsidRDefault="00695217" w:rsidP="008B7237">
      <w:pPr>
        <w:widowControl w:val="0"/>
        <w:numPr>
          <w:ilvl w:val="3"/>
          <w:numId w:val="10"/>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Nessa situação, será facultado ao licitante o prazo de 05 (cinco) dias úteis para comprovar a viabilidade dos preços constantes em sua proposta, conforme parâmetros do artigo 48, inciso II, da Lei n° 8.666, de 1993, sob pena de desclassificação.</w:t>
      </w:r>
    </w:p>
    <w:p w14:paraId="6FB46707" w14:textId="77777777" w:rsidR="00695217" w:rsidRPr="003C7EA3" w:rsidRDefault="00695217" w:rsidP="008B7237">
      <w:pPr>
        <w:pStyle w:val="PargrafodaLista"/>
        <w:numPr>
          <w:ilvl w:val="1"/>
          <w:numId w:val="19"/>
        </w:numPr>
        <w:spacing w:before="120" w:after="120" w:line="276" w:lineRule="auto"/>
        <w:ind w:left="-284" w:right="283" w:firstLine="0"/>
        <w:contextualSpacing/>
        <w:jc w:val="both"/>
        <w:rPr>
          <w:rFonts w:asciiTheme="majorHAnsi" w:hAnsiTheme="majorHAnsi"/>
        </w:rPr>
      </w:pPr>
      <w:r w:rsidRPr="003C7EA3">
        <w:rPr>
          <w:rFonts w:asciiTheme="majorHAnsi" w:hAnsiTheme="majorHAnsi"/>
        </w:rPr>
        <w:t>Será, ainda, desclassificada a proposta ou o lance vencedor nos quais se verifique que qualquer um dos seus custos unitários supera o correspondente custo unitário de referência fixado pela Administração, em conformidade com os projetos anexos a este Edital.</w:t>
      </w:r>
    </w:p>
    <w:p w14:paraId="76E171BF"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Se a proposta de preço não for aceitável, a Comissão de Licitação examinará a proposta subsequente, e, assim sucessivamente, na ordem de classificação.</w:t>
      </w:r>
    </w:p>
    <w:p w14:paraId="41D5B67B"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Sempre que a proposta não for aceita, e antes de a Comissão de Licitação passar à subsequente, haverá nova verificação da eventual ocorrência do empate ficto, previsto nos artigos 44 e 45 da LC nº 123, de 2006, seguindo-se a disciplina antes estabelecida, se for o caso.</w:t>
      </w:r>
    </w:p>
    <w:p w14:paraId="3EC65D88"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Do julgamento das propostas e da classificação, será dada ciência aos licitantes para apresentação de recurso no prazo de 5 (cinco) dias úteis. Interposto o recurso, será comunicado aos demais licitantes, que poderão impugná-lo no mesmo prazo.</w:t>
      </w:r>
    </w:p>
    <w:p w14:paraId="5AFF03DF"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14:paraId="04445736"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 intimação do resultado final do julgamento das propostas será feita mediante publicação na imprensa oficial, salvo se presentes os prepostos dos licitantes no ato público em que foi adotada a decisão, caso em que a intimação será feita por comunicação direta aos interessados e lavrada em ata.</w:t>
      </w:r>
    </w:p>
    <w:p w14:paraId="4CD253E3" w14:textId="77777777" w:rsidR="00695217" w:rsidRPr="003C7EA3" w:rsidRDefault="00695217" w:rsidP="008B7237">
      <w:pPr>
        <w:widowControl w:val="0"/>
        <w:numPr>
          <w:ilvl w:val="1"/>
          <w:numId w:val="19"/>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 resultado do certame será divulgado em sessão pública de julgamento e em seguida publicado no Diário Oficial a respectiva homologação.</w:t>
      </w:r>
    </w:p>
    <w:p w14:paraId="3BE8F7D1" w14:textId="77777777" w:rsidR="00695217" w:rsidRPr="003C7EA3" w:rsidRDefault="00695217" w:rsidP="008B7237">
      <w:pPr>
        <w:pStyle w:val="PargrafodaLista"/>
        <w:numPr>
          <w:ilvl w:val="1"/>
          <w:numId w:val="19"/>
        </w:numPr>
        <w:spacing w:before="120" w:after="120" w:line="276" w:lineRule="auto"/>
        <w:ind w:left="-284" w:right="283" w:firstLine="0"/>
        <w:jc w:val="both"/>
        <w:rPr>
          <w:rFonts w:asciiTheme="majorHAnsi" w:hAnsiTheme="majorHAnsi"/>
        </w:rPr>
      </w:pPr>
      <w:r w:rsidRPr="003C7EA3">
        <w:rPr>
          <w:rFonts w:asciiTheme="majorHAnsi" w:hAnsiTheme="majorHAnsi"/>
          <w:lang w:eastAsia="ar-SA"/>
        </w:rPr>
        <w:t>Previamente a Homologação, o processo será avaliado pela Controladoria Geral do Município</w:t>
      </w:r>
      <w:r w:rsidR="00A707FE" w:rsidRPr="003C7EA3">
        <w:rPr>
          <w:rFonts w:asciiTheme="majorHAnsi" w:hAnsiTheme="majorHAnsi"/>
          <w:lang w:eastAsia="ar-SA"/>
        </w:rPr>
        <w:t xml:space="preserve"> onde</w:t>
      </w:r>
      <w:r w:rsidRPr="003C7EA3">
        <w:rPr>
          <w:rFonts w:asciiTheme="majorHAnsi" w:hAnsiTheme="majorHAnsi"/>
          <w:lang w:eastAsia="ar-SA"/>
        </w:rPr>
        <w:t xml:space="preserve"> </w:t>
      </w:r>
      <w:r w:rsidRPr="003C7EA3">
        <w:rPr>
          <w:rFonts w:asciiTheme="majorHAnsi" w:hAnsiTheme="majorHAnsi"/>
        </w:rPr>
        <w:t>será verificad</w:t>
      </w:r>
      <w:r w:rsidRPr="003C7EA3">
        <w:rPr>
          <w:rFonts w:asciiTheme="majorHAnsi" w:hAnsiTheme="majorHAnsi"/>
          <w:lang w:eastAsia="ar-SA"/>
        </w:rPr>
        <w:t>o eventual descumprimento das condições de participação, especialmente quanto à</w:t>
      </w:r>
      <w:r w:rsidRPr="003C7EA3">
        <w:rPr>
          <w:rFonts w:asciiTheme="majorHAnsi" w:hAnsiTheme="majorHAnsi"/>
        </w:rPr>
        <w:t xml:space="preserve"> existência de sanção que impeça a participação no </w:t>
      </w:r>
      <w:r w:rsidRPr="003C7EA3">
        <w:rPr>
          <w:rFonts w:asciiTheme="majorHAnsi" w:hAnsiTheme="majorHAnsi"/>
        </w:rPr>
        <w:lastRenderedPageBreak/>
        <w:t xml:space="preserve">certame ou a futura contratação, mediante a consulta ao </w:t>
      </w:r>
      <w:r w:rsidRPr="003C7EA3">
        <w:rPr>
          <w:rFonts w:asciiTheme="majorHAnsi" w:hAnsiTheme="majorHAnsi"/>
          <w:b/>
        </w:rPr>
        <w:t xml:space="preserve">Sistema de Cadastro Próprio da </w:t>
      </w:r>
      <w:r w:rsidR="00561AB7">
        <w:rPr>
          <w:rFonts w:asciiTheme="majorHAnsi" w:hAnsiTheme="majorHAnsi"/>
          <w:b/>
        </w:rPr>
        <w:t>PMFSN</w:t>
      </w:r>
      <w:r w:rsidRPr="003C7EA3">
        <w:rPr>
          <w:rFonts w:asciiTheme="majorHAnsi" w:hAnsiTheme="majorHAnsi"/>
          <w:b/>
        </w:rPr>
        <w:t>/MA</w:t>
      </w:r>
      <w:r w:rsidRPr="003C7EA3">
        <w:rPr>
          <w:rFonts w:asciiTheme="majorHAnsi" w:hAnsiTheme="majorHAnsi"/>
        </w:rPr>
        <w:t xml:space="preserve">, </w:t>
      </w:r>
      <w:r w:rsidRPr="003C7EA3">
        <w:rPr>
          <w:rFonts w:asciiTheme="majorHAnsi" w:hAnsiTheme="majorHAnsi"/>
          <w:b/>
          <w:u w:val="single"/>
        </w:rPr>
        <w:t>podendo</w:t>
      </w:r>
      <w:r w:rsidRPr="003C7EA3">
        <w:rPr>
          <w:rFonts w:asciiTheme="majorHAnsi" w:hAnsiTheme="majorHAnsi"/>
        </w:rPr>
        <w:t xml:space="preserve"> vir a consultar outros cadastros, a exemplo de:</w:t>
      </w:r>
    </w:p>
    <w:p w14:paraId="7377EA49"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rPr>
      </w:pPr>
      <w:r w:rsidRPr="003C7EA3">
        <w:rPr>
          <w:rFonts w:asciiTheme="majorHAnsi" w:hAnsiTheme="majorHAnsi"/>
        </w:rPr>
        <w:t>SICAF (</w:t>
      </w:r>
      <w:hyperlink r:id="rId8" w:history="1">
        <w:r w:rsidRPr="003C7EA3">
          <w:rPr>
            <w:rStyle w:val="Hyperlink"/>
            <w:rFonts w:asciiTheme="majorHAnsi" w:hAnsiTheme="majorHAnsi"/>
          </w:rPr>
          <w:t>https://www3.comprasnet.gov.br/SICAFWeb/public/pages/consultas/consultarRestricaoContratarAdministracaoPublica.jsf</w:t>
        </w:r>
      </w:hyperlink>
      <w:r w:rsidRPr="003C7EA3">
        <w:rPr>
          <w:rFonts w:asciiTheme="majorHAnsi" w:hAnsiTheme="majorHAnsi"/>
        </w:rPr>
        <w:t>);</w:t>
      </w:r>
    </w:p>
    <w:p w14:paraId="5A63D8CC"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rPr>
      </w:pPr>
      <w:r w:rsidRPr="003C7EA3">
        <w:rPr>
          <w:rFonts w:asciiTheme="majorHAnsi" w:hAnsiTheme="majorHAnsi"/>
        </w:rPr>
        <w:t>Cadastro Nacional de Empresas Inidôneas e Suspensas – CEIS, mantido pela Controladoria-Geral da União (</w:t>
      </w:r>
      <w:hyperlink r:id="rId9" w:history="1">
        <w:r w:rsidRPr="003C7EA3">
          <w:rPr>
            <w:rFonts w:asciiTheme="majorHAnsi" w:hAnsiTheme="majorHAnsi"/>
            <w:color w:val="0000FF"/>
            <w:u w:val="single"/>
          </w:rPr>
          <w:t>www.portaldatransparencia.gov.br/ceis</w:t>
        </w:r>
      </w:hyperlink>
      <w:r w:rsidRPr="003C7EA3">
        <w:rPr>
          <w:rFonts w:asciiTheme="majorHAnsi" w:hAnsiTheme="majorHAnsi"/>
        </w:rPr>
        <w:t>);</w:t>
      </w:r>
    </w:p>
    <w:p w14:paraId="4380E1B3"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rPr>
      </w:pPr>
      <w:r w:rsidRPr="003C7EA3">
        <w:rPr>
          <w:rFonts w:asciiTheme="majorHAnsi" w:hAnsiTheme="majorHAnsi"/>
          <w:bCs/>
        </w:rPr>
        <w:t>Cadastro Nacional de Condenações Cíveis por Atos de Improbidade Administrativa, mantido pelo Conselho Nacional de Justiça</w:t>
      </w:r>
      <w:r w:rsidRPr="003C7EA3">
        <w:rPr>
          <w:rFonts w:asciiTheme="majorHAnsi" w:hAnsiTheme="majorHAnsi"/>
        </w:rPr>
        <w:t xml:space="preserve"> (</w:t>
      </w:r>
      <w:hyperlink r:id="rId10" w:history="1">
        <w:r w:rsidRPr="003C7EA3">
          <w:rPr>
            <w:rFonts w:asciiTheme="majorHAnsi" w:hAnsiTheme="majorHAnsi"/>
            <w:color w:val="0000FF"/>
            <w:u w:val="single"/>
          </w:rPr>
          <w:t>www.</w:t>
        </w:r>
        <w:r w:rsidRPr="003C7EA3">
          <w:rPr>
            <w:rFonts w:asciiTheme="majorHAnsi" w:hAnsiTheme="majorHAnsi"/>
            <w:bCs/>
            <w:color w:val="0000FF"/>
            <w:u w:val="single"/>
          </w:rPr>
          <w:t>cnj</w:t>
        </w:r>
        <w:r w:rsidRPr="003C7EA3">
          <w:rPr>
            <w:rFonts w:asciiTheme="majorHAnsi" w:hAnsiTheme="majorHAnsi"/>
            <w:color w:val="0000FF"/>
            <w:u w:val="single"/>
          </w:rPr>
          <w:t>.jus.br/</w:t>
        </w:r>
        <w:r w:rsidRPr="003C7EA3">
          <w:rPr>
            <w:rFonts w:asciiTheme="majorHAnsi" w:hAnsiTheme="majorHAnsi"/>
            <w:bCs/>
            <w:color w:val="0000FF"/>
            <w:u w:val="single"/>
          </w:rPr>
          <w:t>improbidade</w:t>
        </w:r>
        <w:r w:rsidRPr="003C7EA3">
          <w:rPr>
            <w:rFonts w:asciiTheme="majorHAnsi" w:hAnsiTheme="majorHAnsi"/>
            <w:color w:val="0000FF"/>
            <w:u w:val="single"/>
          </w:rPr>
          <w:t>_adm/consultar_requerido.php</w:t>
        </w:r>
      </w:hyperlink>
      <w:r w:rsidRPr="003C7EA3">
        <w:rPr>
          <w:rFonts w:asciiTheme="majorHAnsi" w:hAnsiTheme="majorHAnsi"/>
        </w:rPr>
        <w:t>).</w:t>
      </w:r>
    </w:p>
    <w:p w14:paraId="425F76D4"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rPr>
      </w:pPr>
      <w:r w:rsidRPr="003C7EA3">
        <w:rPr>
          <w:rFonts w:asciiTheme="majorHAnsi" w:hAnsiTheme="majorHAnsi"/>
        </w:rPr>
        <w:t>Lista de Inidôneos, mantida pelo Tribunal de Contas da União – TCU (</w:t>
      </w:r>
      <w:hyperlink r:id="rId11" w:history="1">
        <w:r w:rsidRPr="003C7EA3">
          <w:rPr>
            <w:rStyle w:val="Hyperlink"/>
            <w:rFonts w:asciiTheme="majorHAnsi" w:hAnsiTheme="majorHAnsi"/>
          </w:rPr>
          <w:t>https://contas.tcu.gov.br/pls/apex/f?p=2046:5</w:t>
        </w:r>
      </w:hyperlink>
      <w:r w:rsidRPr="003C7EA3">
        <w:rPr>
          <w:rFonts w:asciiTheme="majorHAnsi" w:hAnsiTheme="majorHAnsi"/>
        </w:rPr>
        <w:t>);</w:t>
      </w:r>
    </w:p>
    <w:p w14:paraId="635E84F2"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bCs/>
          <w:color w:val="000000"/>
        </w:rPr>
      </w:pPr>
      <w:r w:rsidRPr="003C7EA3">
        <w:rPr>
          <w:rFonts w:asciiTheme="majorHAnsi" w:hAnsiTheme="majorHAnsi"/>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C1F2144" w14:textId="77777777" w:rsidR="00695217" w:rsidRPr="003C7EA3" w:rsidRDefault="00695217" w:rsidP="008B7237">
      <w:pPr>
        <w:pStyle w:val="PargrafodaLista"/>
        <w:numPr>
          <w:ilvl w:val="2"/>
          <w:numId w:val="19"/>
        </w:numPr>
        <w:spacing w:before="120" w:after="120" w:line="276" w:lineRule="auto"/>
        <w:ind w:left="-284" w:right="283" w:hanging="81"/>
        <w:jc w:val="both"/>
        <w:rPr>
          <w:rFonts w:asciiTheme="majorHAnsi" w:hAnsiTheme="majorHAnsi"/>
          <w:bCs/>
          <w:color w:val="000000"/>
        </w:rPr>
      </w:pPr>
      <w:r w:rsidRPr="003C7EA3">
        <w:rPr>
          <w:rFonts w:asciiTheme="majorHAnsi" w:hAnsiTheme="majorHAnsi"/>
          <w:bCs/>
          <w:color w:val="000000"/>
        </w:rPr>
        <w:t>Constatada a existência de sanção, a Controladoria Geral do Município recomendará a repetição do procedimento licitatório e a punição (em processo apartado) do licitante que descumpriu sua declaração de fato impeditivo de participar da licitação.</w:t>
      </w:r>
    </w:p>
    <w:p w14:paraId="114BF005" w14:textId="77777777" w:rsidR="00695217" w:rsidRPr="003C7EA3" w:rsidRDefault="00695217" w:rsidP="008B7237">
      <w:pPr>
        <w:numPr>
          <w:ilvl w:val="0"/>
          <w:numId w:val="19"/>
        </w:numPr>
        <w:spacing w:before="120" w:after="120" w:line="276" w:lineRule="auto"/>
        <w:ind w:left="-284" w:right="283" w:firstLine="0"/>
        <w:jc w:val="both"/>
        <w:rPr>
          <w:rFonts w:asciiTheme="majorHAnsi" w:hAnsiTheme="majorHAnsi"/>
          <w:b/>
          <w:sz w:val="24"/>
          <w:szCs w:val="24"/>
        </w:rPr>
      </w:pPr>
      <w:r w:rsidRPr="003C7EA3">
        <w:rPr>
          <w:rFonts w:asciiTheme="majorHAnsi" w:hAnsiTheme="majorHAnsi"/>
          <w:b/>
          <w:sz w:val="24"/>
          <w:szCs w:val="24"/>
        </w:rPr>
        <w:t>DOS RECURSOS ADMINISTRATIVOS</w:t>
      </w:r>
    </w:p>
    <w:p w14:paraId="294399C7" w14:textId="77777777" w:rsidR="00695217" w:rsidRPr="003C7EA3" w:rsidRDefault="00695217" w:rsidP="008B7237">
      <w:pPr>
        <w:pStyle w:val="PargrafodaLista"/>
        <w:numPr>
          <w:ilvl w:val="1"/>
          <w:numId w:val="11"/>
        </w:numPr>
        <w:spacing w:before="120" w:after="120" w:line="276" w:lineRule="auto"/>
        <w:ind w:left="-284" w:right="283" w:firstLine="0"/>
        <w:contextualSpacing/>
        <w:jc w:val="both"/>
        <w:rPr>
          <w:rFonts w:asciiTheme="majorHAnsi" w:hAnsiTheme="majorHAnsi"/>
        </w:rPr>
      </w:pPr>
      <w:r w:rsidRPr="003C7EA3">
        <w:rPr>
          <w:rFonts w:asciiTheme="majorHAnsi" w:hAnsiTheme="majorHAnsi"/>
        </w:rPr>
        <w:t>A interposição de recurso referente à habilitação ou inabilitação de licitantes e julgamento das propostas observará o disposto no art. 109, § 4º, da Lei 8.666, de 1993.</w:t>
      </w:r>
    </w:p>
    <w:p w14:paraId="216F3658"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Após cada fase da licitação, os autos do processo ficarão com vista franqueada aos interessados, pelo prazo necessário à interposição de recursos.</w:t>
      </w:r>
    </w:p>
    <w:p w14:paraId="428499A6"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 recurso da decisão que habilitar ou inabilitar licitantes e que julgar as propostas terá efeito suspensivo, podendo a autoridade competente, motivadamente e presentes razões de interesse público, atribuir aos demais recursos interpostos, eficácia suspensiva.</w:t>
      </w:r>
    </w:p>
    <w:p w14:paraId="74073A50"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Os recursos deverão ser encaminhados diretamente à Comissão de Licitação instalada no endereço: sala da comissão permanente de licitação, localizada na </w:t>
      </w:r>
      <w:r w:rsidR="0021160B">
        <w:rPr>
          <w:rFonts w:asciiTheme="majorHAnsi" w:hAnsiTheme="majorHAnsi"/>
          <w:sz w:val="24"/>
          <w:szCs w:val="24"/>
        </w:rPr>
        <w:t>Avenida João da Mata e Silva, n° s/n°</w:t>
      </w:r>
      <w:r w:rsidRPr="003C7EA3">
        <w:rPr>
          <w:rFonts w:asciiTheme="majorHAnsi" w:hAnsiTheme="majorHAnsi"/>
          <w:sz w:val="24"/>
          <w:szCs w:val="24"/>
        </w:rPr>
        <w:t xml:space="preserve">, Centro, </w:t>
      </w:r>
      <w:r w:rsidR="00C84916">
        <w:rPr>
          <w:rFonts w:asciiTheme="majorHAnsi" w:hAnsiTheme="majorHAnsi"/>
          <w:sz w:val="24"/>
          <w:szCs w:val="24"/>
        </w:rPr>
        <w:t>Formosa da Serra Negra</w:t>
      </w:r>
      <w:r w:rsidR="00FC7D9F">
        <w:rPr>
          <w:rFonts w:asciiTheme="majorHAnsi" w:hAnsiTheme="majorHAnsi"/>
          <w:sz w:val="24"/>
          <w:szCs w:val="24"/>
        </w:rPr>
        <w:t>/</w:t>
      </w:r>
      <w:r w:rsidRPr="003C7EA3">
        <w:rPr>
          <w:rFonts w:asciiTheme="majorHAnsi" w:hAnsiTheme="majorHAnsi"/>
          <w:sz w:val="24"/>
          <w:szCs w:val="24"/>
        </w:rPr>
        <w:t>MA, ou por e-mail.</w:t>
      </w:r>
    </w:p>
    <w:p w14:paraId="5454F411"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lastRenderedPageBreak/>
        <w:t xml:space="preserve">O recurso será dirigido à Prefeita Municipal, por intermédio da Comissão de Licitação, a qual poderá reconsiderar sua decisão, no prazo de 5 (cinco) dias úteis, ou, nesse mesmo prazo, fazê-lo subir, devidamente </w:t>
      </w:r>
      <w:proofErr w:type="spellStart"/>
      <w:r w:rsidRPr="003C7EA3">
        <w:rPr>
          <w:rFonts w:asciiTheme="majorHAnsi" w:hAnsiTheme="majorHAnsi"/>
          <w:sz w:val="24"/>
          <w:szCs w:val="24"/>
        </w:rPr>
        <w:t>informado</w:t>
      </w:r>
      <w:proofErr w:type="spellEnd"/>
      <w:r w:rsidRPr="003C7EA3">
        <w:rPr>
          <w:rFonts w:asciiTheme="majorHAnsi" w:hAnsiTheme="majorHAnsi"/>
          <w:sz w:val="24"/>
          <w:szCs w:val="24"/>
        </w:rPr>
        <w:t>, devendo, neste caso, a decisão ser proferida dentro do prazo de 5 (cinco) dias úteis, contado do recebimento do recurso, sob pena de responsabilidade.</w:t>
      </w:r>
    </w:p>
    <w:p w14:paraId="5A240452" w14:textId="77777777" w:rsidR="00695217" w:rsidRPr="003C7EA3" w:rsidRDefault="00695217" w:rsidP="008B7237">
      <w:pPr>
        <w:numPr>
          <w:ilvl w:val="1"/>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Os recursos interpostos fora do prazo não serão conhecidos.</w:t>
      </w:r>
    </w:p>
    <w:p w14:paraId="32C696F4"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color w:val="000000"/>
          <w:sz w:val="24"/>
          <w:szCs w:val="24"/>
        </w:rPr>
      </w:pPr>
      <w:r w:rsidRPr="003C7EA3">
        <w:rPr>
          <w:rFonts w:asciiTheme="majorHAnsi" w:hAnsiTheme="majorHAnsi"/>
          <w:b/>
          <w:color w:val="000000"/>
          <w:sz w:val="24"/>
          <w:szCs w:val="24"/>
        </w:rPr>
        <w:t>DO TERMO DE CONTRATO</w:t>
      </w:r>
    </w:p>
    <w:p w14:paraId="0799EE54" w14:textId="77777777" w:rsidR="00695217" w:rsidRPr="003C7EA3" w:rsidRDefault="00695217" w:rsidP="008B7237">
      <w:pPr>
        <w:pStyle w:val="Corpodetexto"/>
        <w:widowControl w:val="0"/>
        <w:numPr>
          <w:ilvl w:val="1"/>
          <w:numId w:val="11"/>
        </w:numPr>
        <w:suppressAutoHyphens/>
        <w:spacing w:before="120" w:after="120" w:line="276" w:lineRule="auto"/>
        <w:ind w:left="-284" w:right="283" w:firstLine="0"/>
        <w:jc w:val="both"/>
        <w:rPr>
          <w:rFonts w:asciiTheme="majorHAnsi" w:hAnsiTheme="majorHAnsi"/>
          <w:b w:val="0"/>
          <w:sz w:val="24"/>
          <w:szCs w:val="24"/>
        </w:rPr>
      </w:pPr>
      <w:r w:rsidRPr="003C7EA3">
        <w:rPr>
          <w:rFonts w:asciiTheme="majorHAnsi" w:hAnsiTheme="majorHAnsi"/>
          <w:b w:val="0"/>
          <w:sz w:val="24"/>
          <w:szCs w:val="24"/>
        </w:rPr>
        <w:t xml:space="preserve">Após a homologação da licitação, em sendo realizada a contratação, deverá </w:t>
      </w:r>
      <w:r w:rsidRPr="003C7EA3">
        <w:rPr>
          <w:rStyle w:val="Manoel"/>
          <w:rFonts w:asciiTheme="majorHAnsi" w:hAnsiTheme="majorHAnsi" w:cs="Times New Roman"/>
          <w:b w:val="0"/>
          <w:color w:val="auto"/>
          <w:sz w:val="24"/>
          <w:szCs w:val="24"/>
        </w:rPr>
        <w:t xml:space="preserve">ser </w:t>
      </w:r>
      <w:r w:rsidRPr="003C7EA3">
        <w:rPr>
          <w:rFonts w:asciiTheme="majorHAnsi" w:hAnsiTheme="majorHAnsi"/>
          <w:b w:val="0"/>
          <w:bCs/>
          <w:iCs/>
          <w:sz w:val="24"/>
          <w:szCs w:val="24"/>
        </w:rPr>
        <w:t xml:space="preserve">firmado Termo de Contrato no prazo de 12 (doze) meses, prorrogável na forma dos art. 57, § 1° </w:t>
      </w:r>
      <w:r w:rsidRPr="003C7EA3">
        <w:rPr>
          <w:rStyle w:val="Manoel"/>
          <w:rFonts w:asciiTheme="majorHAnsi" w:hAnsiTheme="majorHAnsi" w:cs="Times New Roman"/>
          <w:b w:val="0"/>
          <w:color w:val="auto"/>
          <w:sz w:val="24"/>
          <w:szCs w:val="24"/>
        </w:rPr>
        <w:t>e 79, §5º</w:t>
      </w:r>
      <w:r w:rsidRPr="003C7EA3">
        <w:rPr>
          <w:rFonts w:asciiTheme="majorHAnsi" w:hAnsiTheme="majorHAnsi"/>
          <w:b w:val="0"/>
          <w:bCs/>
          <w:iCs/>
          <w:sz w:val="24"/>
          <w:szCs w:val="24"/>
        </w:rPr>
        <w:t xml:space="preserve"> da Lei n° 8.666/93.</w:t>
      </w:r>
    </w:p>
    <w:p w14:paraId="3758BE45"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O adjudicatário terá o prazo de </w:t>
      </w:r>
      <w:r w:rsidRPr="003C7EA3">
        <w:rPr>
          <w:rFonts w:asciiTheme="majorHAnsi" w:hAnsiTheme="majorHAnsi"/>
          <w:sz w:val="24"/>
          <w:szCs w:val="24"/>
        </w:rPr>
        <w:t>05(cinco)</w:t>
      </w:r>
      <w:r w:rsidRPr="003C7EA3">
        <w:rPr>
          <w:rFonts w:asciiTheme="majorHAnsi" w:hAnsiTheme="majorHAnsi"/>
          <w:color w:val="000000"/>
          <w:sz w:val="24"/>
          <w:szCs w:val="24"/>
        </w:rPr>
        <w:t xml:space="preserve"> dias úteis, contados a partir da data de sua convocação, para assinar o Termo de Contrato, sob pena de decair do direito à contratação, sem prejuízo das sanções previstas neste Edital. </w:t>
      </w:r>
    </w:p>
    <w:p w14:paraId="628827EB"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Alternativamente à convocação para comparecer perante o órgão ou entidade para a assinatura do Termo de Contrato, a Administração poderá encaminhá-lo para assinatura </w:t>
      </w:r>
      <w:r w:rsidRPr="003C7EA3">
        <w:rPr>
          <w:rFonts w:asciiTheme="majorHAnsi" w:hAnsiTheme="majorHAnsi"/>
          <w:bCs/>
          <w:iCs/>
          <w:color w:val="000000"/>
          <w:sz w:val="24"/>
          <w:szCs w:val="24"/>
        </w:rPr>
        <w:t xml:space="preserve">mediante correspondência postal com aviso de recebimento (AR) ou meio eletrônico, para que seja assinado no prazo de </w:t>
      </w:r>
      <w:r w:rsidRPr="003C7EA3">
        <w:rPr>
          <w:rFonts w:asciiTheme="majorHAnsi" w:hAnsiTheme="majorHAnsi"/>
          <w:bCs/>
          <w:iCs/>
          <w:sz w:val="24"/>
          <w:szCs w:val="24"/>
        </w:rPr>
        <w:t>05(cinco)</w:t>
      </w:r>
      <w:r w:rsidRPr="003C7EA3">
        <w:rPr>
          <w:rFonts w:asciiTheme="majorHAnsi" w:hAnsiTheme="majorHAnsi"/>
          <w:bCs/>
          <w:iCs/>
          <w:color w:val="000000"/>
          <w:sz w:val="24"/>
          <w:szCs w:val="24"/>
        </w:rPr>
        <w:t xml:space="preserve"> dias, a contar da data de seu recebimento.</w:t>
      </w:r>
    </w:p>
    <w:p w14:paraId="1C704DD2"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O prazo para assinatura e devolução do Termo de Contrato poderá ser prorrogado, por igual período, por solicitação justificada do adjudicatário e aceita pela Administração.</w:t>
      </w:r>
    </w:p>
    <w:p w14:paraId="1B6636E6" w14:textId="77777777" w:rsidR="00695217" w:rsidRPr="003C7EA3" w:rsidRDefault="00695217" w:rsidP="008B7237">
      <w:pPr>
        <w:pStyle w:val="Corpodetexto"/>
        <w:widowControl w:val="0"/>
        <w:numPr>
          <w:ilvl w:val="1"/>
          <w:numId w:val="11"/>
        </w:numPr>
        <w:suppressAutoHyphens/>
        <w:spacing w:before="120" w:after="120" w:line="276" w:lineRule="auto"/>
        <w:ind w:left="-284" w:right="283" w:firstLine="0"/>
        <w:jc w:val="both"/>
        <w:rPr>
          <w:rStyle w:val="Manoel"/>
          <w:rFonts w:asciiTheme="majorHAnsi" w:hAnsiTheme="majorHAnsi" w:cs="Times New Roman"/>
          <w:b w:val="0"/>
          <w:color w:val="000000"/>
          <w:sz w:val="24"/>
          <w:szCs w:val="24"/>
        </w:rPr>
      </w:pPr>
      <w:r w:rsidRPr="003C7EA3">
        <w:rPr>
          <w:rFonts w:asciiTheme="majorHAnsi" w:hAnsiTheme="majorHAnsi"/>
          <w:b w:val="0"/>
          <w:color w:val="000000"/>
          <w:sz w:val="24"/>
          <w:szCs w:val="24"/>
        </w:rPr>
        <w:t xml:space="preserve">Antes da assinatura do Termo de Contrato, a Administração realizará consulta ao sistema de cadastro de fornecedores da </w:t>
      </w:r>
      <w:r w:rsidR="00561AB7">
        <w:rPr>
          <w:rFonts w:asciiTheme="majorHAnsi" w:hAnsiTheme="majorHAnsi"/>
          <w:b w:val="0"/>
          <w:color w:val="000000"/>
          <w:sz w:val="24"/>
          <w:szCs w:val="24"/>
        </w:rPr>
        <w:t>PREFEITURA MUNICIPAL DE FORMOSA DA SERRA NEGRA</w:t>
      </w:r>
      <w:r w:rsidRPr="003C7EA3">
        <w:rPr>
          <w:rFonts w:asciiTheme="majorHAnsi" w:hAnsiTheme="majorHAnsi"/>
          <w:b w:val="0"/>
          <w:color w:val="000000"/>
          <w:sz w:val="24"/>
          <w:szCs w:val="24"/>
        </w:rPr>
        <w:t xml:space="preserve">  e/ou</w:t>
      </w:r>
      <w:r w:rsidR="00D13E8F">
        <w:rPr>
          <w:rFonts w:asciiTheme="majorHAnsi" w:hAnsiTheme="majorHAnsi"/>
          <w:b w:val="0"/>
          <w:color w:val="000000"/>
          <w:sz w:val="24"/>
          <w:szCs w:val="24"/>
          <w:lang w:val="pt-BR"/>
        </w:rPr>
        <w:t xml:space="preserve"> </w:t>
      </w:r>
      <w:r w:rsidRPr="003C7EA3">
        <w:rPr>
          <w:rFonts w:asciiTheme="majorHAnsi" w:hAnsiTheme="majorHAnsi"/>
          <w:b w:val="0"/>
          <w:color w:val="000000"/>
          <w:sz w:val="24"/>
          <w:szCs w:val="24"/>
        </w:rPr>
        <w:t>“online” ao SICAF</w:t>
      </w:r>
      <w:r w:rsidRPr="003C7EA3">
        <w:rPr>
          <w:rStyle w:val="Manoel"/>
          <w:rFonts w:asciiTheme="majorHAnsi" w:hAnsiTheme="majorHAnsi" w:cs="Times New Roman"/>
          <w:b w:val="0"/>
          <w:sz w:val="24"/>
          <w:szCs w:val="24"/>
        </w:rPr>
        <w:t>.</w:t>
      </w:r>
    </w:p>
    <w:p w14:paraId="3B54E594" w14:textId="77777777" w:rsidR="00695217" w:rsidRPr="003C7EA3" w:rsidRDefault="00695217" w:rsidP="008B7237">
      <w:pPr>
        <w:pStyle w:val="Corpodetexto"/>
        <w:numPr>
          <w:ilvl w:val="2"/>
          <w:numId w:val="11"/>
        </w:numPr>
        <w:spacing w:before="120" w:after="120" w:line="276" w:lineRule="auto"/>
        <w:ind w:left="-284" w:right="283" w:firstLine="0"/>
        <w:jc w:val="both"/>
        <w:rPr>
          <w:rFonts w:asciiTheme="majorHAnsi" w:hAnsiTheme="majorHAnsi"/>
          <w:b w:val="0"/>
          <w:color w:val="000000"/>
          <w:sz w:val="24"/>
          <w:szCs w:val="24"/>
        </w:rPr>
      </w:pPr>
      <w:r w:rsidRPr="003C7EA3">
        <w:rPr>
          <w:rFonts w:asciiTheme="majorHAnsi" w:hAnsiTheme="majorHAnsi"/>
          <w:b w:val="0"/>
          <w:color w:val="000000"/>
          <w:sz w:val="24"/>
          <w:szCs w:val="24"/>
        </w:rPr>
        <w:t>Na hipótese de irregularidade do registro no SICAF, o contratado deverá regularizar a sua situação perante o cadastro no prazo de até 05 (cinco) dias, sob pena de aplicação das penalidades previstas no edital e anexos.</w:t>
      </w:r>
    </w:p>
    <w:p w14:paraId="42F8384E"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celebrar a contratação nas mesmas condições da proposta vencedora, sem prejuízo das sanções previstas em Lei.</w:t>
      </w:r>
    </w:p>
    <w:p w14:paraId="4794E47F" w14:textId="77777777" w:rsidR="00695217" w:rsidRPr="003C7EA3" w:rsidRDefault="00695217" w:rsidP="008B7237">
      <w:pPr>
        <w:numPr>
          <w:ilvl w:val="0"/>
          <w:numId w:val="11"/>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DO REAJUSTE</w:t>
      </w:r>
    </w:p>
    <w:p w14:paraId="360EC603" w14:textId="77777777" w:rsidR="00695217" w:rsidRPr="003C7EA3" w:rsidRDefault="00695217" w:rsidP="008B7237">
      <w:pPr>
        <w:pStyle w:val="Corpodetexto"/>
        <w:widowControl w:val="0"/>
        <w:numPr>
          <w:ilvl w:val="1"/>
          <w:numId w:val="11"/>
        </w:numPr>
        <w:suppressAutoHyphens/>
        <w:spacing w:before="120" w:after="120" w:line="276" w:lineRule="auto"/>
        <w:ind w:left="-284" w:right="283" w:firstLine="0"/>
        <w:jc w:val="both"/>
        <w:rPr>
          <w:rFonts w:asciiTheme="majorHAnsi" w:hAnsiTheme="majorHAnsi"/>
          <w:b w:val="0"/>
          <w:sz w:val="24"/>
          <w:szCs w:val="24"/>
        </w:rPr>
      </w:pPr>
      <w:r w:rsidRPr="003C7EA3">
        <w:rPr>
          <w:rFonts w:asciiTheme="majorHAnsi" w:hAnsiTheme="majorHAnsi"/>
          <w:b w:val="0"/>
          <w:sz w:val="24"/>
          <w:szCs w:val="24"/>
        </w:rPr>
        <w:t xml:space="preserve">O valor do contrato será fixo e irreajustável, porém poderá ser corrigido </w:t>
      </w:r>
      <w:r w:rsidRPr="003C7EA3">
        <w:rPr>
          <w:rFonts w:asciiTheme="majorHAnsi" w:hAnsiTheme="majorHAnsi"/>
          <w:b w:val="0"/>
          <w:sz w:val="24"/>
          <w:szCs w:val="24"/>
        </w:rPr>
        <w:lastRenderedPageBreak/>
        <w:t>anualmente mediante requerimento da contratada, após o interregno mínimo de um ano, contado a partir da data limite para a apresentação da proposta, pela variação do índice INCC</w:t>
      </w:r>
      <w:r w:rsidRPr="003C7EA3">
        <w:rPr>
          <w:rFonts w:asciiTheme="majorHAnsi" w:hAnsiTheme="majorHAnsi"/>
          <w:b w:val="0"/>
          <w:sz w:val="24"/>
          <w:szCs w:val="24"/>
          <w:lang w:val="pt-BR"/>
        </w:rPr>
        <w:t xml:space="preserve"> </w:t>
      </w:r>
      <w:r w:rsidRPr="003C7EA3">
        <w:rPr>
          <w:rFonts w:asciiTheme="majorHAnsi" w:hAnsiTheme="majorHAnsi"/>
          <w:b w:val="0"/>
          <w:sz w:val="24"/>
          <w:szCs w:val="24"/>
        </w:rPr>
        <w:t xml:space="preserve">ou outro que vier a substituí-lo, e afetará exclusivamente as etapas/parcelas do empreendimento cujo atraso não decorra de culpa da contratada. </w:t>
      </w:r>
    </w:p>
    <w:p w14:paraId="6FCF2DD0"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sz w:val="24"/>
          <w:szCs w:val="24"/>
        </w:rPr>
      </w:pPr>
      <w:r w:rsidRPr="003C7EA3">
        <w:rPr>
          <w:rFonts w:asciiTheme="majorHAnsi" w:hAnsiTheme="majorHAnsi"/>
          <w:b/>
          <w:sz w:val="24"/>
          <w:szCs w:val="24"/>
        </w:rPr>
        <w:t>DA ENTREGA E DO RECEBIMENTO DO OBJETO E DA FISCALIZAÇÃO</w:t>
      </w:r>
    </w:p>
    <w:p w14:paraId="7A1D84C3"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Os critérios de recebimento e aceitação do objeto e de fiscalização estão previstos no Instrumento do Contrato – ANEXO.</w:t>
      </w:r>
    </w:p>
    <w:p w14:paraId="597B24F3"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sz w:val="24"/>
          <w:szCs w:val="24"/>
        </w:rPr>
      </w:pPr>
      <w:r w:rsidRPr="003C7EA3">
        <w:rPr>
          <w:rFonts w:asciiTheme="majorHAnsi" w:hAnsiTheme="majorHAnsi"/>
          <w:b/>
          <w:sz w:val="24"/>
          <w:szCs w:val="24"/>
        </w:rPr>
        <w:t>DAS OBRIGAÇÕES DA CONTRATANTE E DA CONTRATADA</w:t>
      </w:r>
    </w:p>
    <w:p w14:paraId="64455EB5"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color w:val="000000"/>
          <w:sz w:val="24"/>
          <w:szCs w:val="24"/>
        </w:rPr>
        <w:t>Deve manter as condições de Habilitação, em especial o art. 55 da Lei 8.666/93.</w:t>
      </w:r>
    </w:p>
    <w:p w14:paraId="544F3D30"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As obrigações da Contratante e da Contratada são as estabelecidas neste Edital e seus anexos, na proposta apresentada e no Instrumento do Contrato – ANEXO.</w:t>
      </w:r>
    </w:p>
    <w:p w14:paraId="7EEB48CE"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color w:val="000000"/>
          <w:sz w:val="24"/>
          <w:szCs w:val="24"/>
        </w:rPr>
      </w:pPr>
      <w:r w:rsidRPr="003C7EA3">
        <w:rPr>
          <w:rFonts w:asciiTheme="majorHAnsi" w:hAnsiTheme="majorHAnsi"/>
          <w:b/>
          <w:color w:val="000000"/>
          <w:sz w:val="24"/>
          <w:szCs w:val="24"/>
        </w:rPr>
        <w:t>DAS HIPÓTESES DE RESCISÃO CONTRATUAL</w:t>
      </w:r>
    </w:p>
    <w:p w14:paraId="2354F608"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As hipóteses de rescisão do ajuste, bem como a disciplina aplicável em tais casos, são aquelas previstas no instrumento de Contrato, nos termos dos artigos 78 a 80 da Lei n. 8.666, de 1993.</w:t>
      </w:r>
    </w:p>
    <w:p w14:paraId="0D6F59AA"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O termo de rescisão deverá indicar, conforme o caso:</w:t>
      </w:r>
    </w:p>
    <w:p w14:paraId="03CF908D"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Balanço dos eventos contratuais já cumpridos ou parcialmente cumpridos;</w:t>
      </w:r>
    </w:p>
    <w:p w14:paraId="4CE910C4"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Relação dos pagamentos já efetuados e ainda devidos;</w:t>
      </w:r>
    </w:p>
    <w:p w14:paraId="24351B1A"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Indenizações e multas.</w:t>
      </w:r>
    </w:p>
    <w:p w14:paraId="245D7D81" w14:textId="77777777" w:rsidR="00695217" w:rsidRPr="003C7EA3" w:rsidRDefault="00695217" w:rsidP="008B7237">
      <w:pPr>
        <w:widowControl w:val="0"/>
        <w:numPr>
          <w:ilvl w:val="0"/>
          <w:numId w:val="11"/>
        </w:numPr>
        <w:suppressAutoHyphens/>
        <w:spacing w:after="120" w:line="276" w:lineRule="auto"/>
        <w:ind w:left="-284" w:right="283"/>
        <w:jc w:val="both"/>
        <w:rPr>
          <w:rFonts w:asciiTheme="majorHAnsi" w:hAnsiTheme="majorHAnsi"/>
          <w:b/>
          <w:color w:val="000000"/>
          <w:sz w:val="24"/>
          <w:szCs w:val="24"/>
        </w:rPr>
      </w:pPr>
      <w:r w:rsidRPr="003C7EA3">
        <w:rPr>
          <w:rFonts w:asciiTheme="majorHAnsi" w:hAnsiTheme="majorHAnsi"/>
          <w:b/>
          <w:color w:val="000000"/>
          <w:sz w:val="24"/>
          <w:szCs w:val="24"/>
        </w:rPr>
        <w:t>DO PAGAMENTO</w:t>
      </w:r>
    </w:p>
    <w:p w14:paraId="31A47529"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O pagamento será efetuado pela Contratante após a conclusão de cada etapa prevista no cronograma físico-financeiro, no prazo de </w:t>
      </w:r>
      <w:r w:rsidRPr="003C7EA3">
        <w:rPr>
          <w:rFonts w:asciiTheme="majorHAnsi" w:hAnsiTheme="majorHAnsi"/>
          <w:sz w:val="24"/>
          <w:szCs w:val="24"/>
        </w:rPr>
        <w:t xml:space="preserve">30 (trinta) </w:t>
      </w:r>
      <w:r w:rsidRPr="003C7EA3">
        <w:rPr>
          <w:rFonts w:asciiTheme="majorHAnsi" w:hAnsiTheme="majorHAnsi"/>
          <w:color w:val="000000"/>
          <w:sz w:val="24"/>
          <w:szCs w:val="24"/>
        </w:rPr>
        <w:t>dias, contados da apresentação da Nota Fiscal/Fatura contendo o detalhamento da execução do objeto e os materiais empregados.</w:t>
      </w:r>
    </w:p>
    <w:p w14:paraId="0D2F81AF"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sz w:val="24"/>
          <w:szCs w:val="24"/>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r w:rsidRPr="003C7EA3">
        <w:rPr>
          <w:rFonts w:asciiTheme="majorHAnsi" w:hAnsiTheme="majorHAnsi"/>
          <w:color w:val="000000"/>
          <w:sz w:val="24"/>
          <w:szCs w:val="24"/>
        </w:rPr>
        <w:t>.</w:t>
      </w:r>
    </w:p>
    <w:p w14:paraId="728EDD9A"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A apresentação da Nota Fiscal/Fatura deverá ocorrer no prazo de </w:t>
      </w:r>
      <w:r w:rsidRPr="003C7EA3">
        <w:rPr>
          <w:rFonts w:asciiTheme="majorHAnsi" w:hAnsiTheme="majorHAnsi"/>
          <w:sz w:val="24"/>
          <w:szCs w:val="24"/>
        </w:rPr>
        <w:t xml:space="preserve">05 (cinco) </w:t>
      </w:r>
      <w:r w:rsidRPr="003C7EA3">
        <w:rPr>
          <w:rFonts w:asciiTheme="majorHAnsi" w:hAnsiTheme="majorHAnsi"/>
          <w:color w:val="000000"/>
          <w:sz w:val="24"/>
          <w:szCs w:val="24"/>
        </w:rPr>
        <w:t>dias, contado da data final do período de adimplemento da parcela da contratação a que aquela se referir.</w:t>
      </w:r>
    </w:p>
    <w:p w14:paraId="6DD864A3"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lastRenderedPageBreak/>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2199BF9F"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O pagamento somente será autorizado depois de efetuado o “atesto” pelo servidor competente, condicionado este ato à verificação da conformidade da Nota Fiscal/Fatura apresentada em relação à etapa do cronograma físico-financeiro entregue e ao serviço executado e aos materiais empregados.</w:t>
      </w:r>
    </w:p>
    <w:p w14:paraId="2258FAB9"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Será efetuada a retenção ou glosa no pagamento, proporcional à irregularidade verificada, sem prejuízo das sanções cabíveis, caso se constate que a Contratada:</w:t>
      </w:r>
    </w:p>
    <w:p w14:paraId="4A975B61" w14:textId="77777777" w:rsidR="00695217" w:rsidRPr="003C7EA3" w:rsidRDefault="00695217" w:rsidP="008B7237">
      <w:pPr>
        <w:widowControl w:val="0"/>
        <w:numPr>
          <w:ilvl w:val="2"/>
          <w:numId w:val="11"/>
        </w:numPr>
        <w:tabs>
          <w:tab w:val="left" w:pos="993"/>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não produziu os resultados acordados;</w:t>
      </w:r>
    </w:p>
    <w:p w14:paraId="2B997FB7" w14:textId="77777777" w:rsidR="00695217" w:rsidRPr="003C7EA3" w:rsidRDefault="00695217" w:rsidP="008B7237">
      <w:pPr>
        <w:widowControl w:val="0"/>
        <w:numPr>
          <w:ilvl w:val="2"/>
          <w:numId w:val="11"/>
        </w:numPr>
        <w:tabs>
          <w:tab w:val="left" w:pos="993"/>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deixou de executar as atividades contratadas, ou não as executou com a qualidade mínima exigida; ou</w:t>
      </w:r>
    </w:p>
    <w:p w14:paraId="3AC56367" w14:textId="77777777" w:rsidR="00695217" w:rsidRPr="003C7EA3" w:rsidRDefault="00695217" w:rsidP="008B7237">
      <w:pPr>
        <w:widowControl w:val="0"/>
        <w:numPr>
          <w:ilvl w:val="2"/>
          <w:numId w:val="11"/>
        </w:numPr>
        <w:tabs>
          <w:tab w:val="left" w:pos="993"/>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deixou de utilizar os materiais e recursos humanos exigidos para a execução do objeto, ou utilizou-os com qualidade ou quantidade inferior à demandada.</w:t>
      </w:r>
    </w:p>
    <w:p w14:paraId="41832AAE"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O pagamento será efetuado através de ordem bancária, para crédito em banco, agência e </w:t>
      </w:r>
      <w:proofErr w:type="spellStart"/>
      <w:r w:rsidRPr="003C7EA3">
        <w:rPr>
          <w:rFonts w:asciiTheme="majorHAnsi" w:hAnsiTheme="majorHAnsi"/>
          <w:color w:val="000000"/>
          <w:sz w:val="24"/>
          <w:szCs w:val="24"/>
        </w:rPr>
        <w:t>conta-corrente</w:t>
      </w:r>
      <w:proofErr w:type="spellEnd"/>
      <w:r w:rsidRPr="003C7EA3">
        <w:rPr>
          <w:rFonts w:asciiTheme="majorHAnsi" w:hAnsiTheme="majorHAnsi"/>
          <w:color w:val="000000"/>
          <w:sz w:val="24"/>
          <w:szCs w:val="24"/>
        </w:rPr>
        <w:t xml:space="preserve"> indicados pela Contratada.</w:t>
      </w:r>
    </w:p>
    <w:p w14:paraId="60091AE5"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Será considerada data do pagamento o dia em que constar como emitida a ordem bancária.</w:t>
      </w:r>
    </w:p>
    <w:p w14:paraId="58599A2F"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Quando do pagamento, será efetuada a retenção tributária prevista na legislação aplicável.</w:t>
      </w:r>
    </w:p>
    <w:p w14:paraId="007CD27F" w14:textId="77777777" w:rsidR="00695217" w:rsidRPr="003C7EA3" w:rsidRDefault="00695217" w:rsidP="008B7237">
      <w:pPr>
        <w:widowControl w:val="0"/>
        <w:numPr>
          <w:ilvl w:val="2"/>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A4084F"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2DFA50D" w14:textId="77777777" w:rsidR="00695217" w:rsidRPr="003C7EA3" w:rsidRDefault="00695217" w:rsidP="008B7237">
      <w:pPr>
        <w:tabs>
          <w:tab w:val="left" w:pos="1701"/>
        </w:tab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EM = I x N x VP, sendo:</w:t>
      </w:r>
    </w:p>
    <w:p w14:paraId="38CBCDAC" w14:textId="77777777" w:rsidR="00695217" w:rsidRPr="003C7EA3" w:rsidRDefault="00695217" w:rsidP="008B7237">
      <w:pPr>
        <w:tabs>
          <w:tab w:val="left" w:pos="1701"/>
        </w:tabs>
        <w:spacing w:before="120" w:after="120" w:line="276" w:lineRule="auto"/>
        <w:ind w:left="-284" w:right="283"/>
        <w:jc w:val="both"/>
        <w:rPr>
          <w:rFonts w:asciiTheme="majorHAnsi" w:hAnsiTheme="majorHAnsi"/>
          <w:snapToGrid w:val="0"/>
          <w:color w:val="000000"/>
          <w:sz w:val="24"/>
          <w:szCs w:val="24"/>
        </w:rPr>
      </w:pPr>
      <w:r w:rsidRPr="003C7EA3">
        <w:rPr>
          <w:rFonts w:asciiTheme="majorHAnsi" w:hAnsiTheme="majorHAnsi"/>
          <w:snapToGrid w:val="0"/>
          <w:color w:val="000000"/>
          <w:sz w:val="24"/>
          <w:szCs w:val="24"/>
        </w:rPr>
        <w:t>EM = Encargos moratórios;</w:t>
      </w:r>
    </w:p>
    <w:p w14:paraId="7D9E132D" w14:textId="77777777" w:rsidR="00695217" w:rsidRPr="003C7EA3" w:rsidRDefault="00695217" w:rsidP="008B7237">
      <w:pPr>
        <w:tabs>
          <w:tab w:val="left" w:pos="1701"/>
        </w:tab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lastRenderedPageBreak/>
        <w:t>N = Número de dias entre a data prevista para o pagamento e a do efetivo pagamento;</w:t>
      </w:r>
    </w:p>
    <w:p w14:paraId="3452A16E" w14:textId="77777777" w:rsidR="00695217" w:rsidRPr="003C7EA3" w:rsidRDefault="00695217" w:rsidP="008B7237">
      <w:pPr>
        <w:tabs>
          <w:tab w:val="left" w:pos="1701"/>
        </w:tab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VP = Valor da parcela a ser paga.</w:t>
      </w:r>
    </w:p>
    <w:p w14:paraId="6107CB01" w14:textId="77777777" w:rsidR="00695217" w:rsidRPr="003C7EA3" w:rsidRDefault="00695217" w:rsidP="008B7237">
      <w:pPr>
        <w:tabs>
          <w:tab w:val="left" w:pos="1701"/>
        </w:tabs>
        <w:spacing w:before="120" w:after="120" w:line="276" w:lineRule="auto"/>
        <w:ind w:left="-284" w:right="283"/>
        <w:jc w:val="both"/>
        <w:rPr>
          <w:rFonts w:asciiTheme="majorHAnsi" w:hAnsiTheme="majorHAnsi"/>
          <w:color w:val="000000"/>
          <w:sz w:val="24"/>
          <w:szCs w:val="24"/>
        </w:rPr>
      </w:pPr>
      <w:r w:rsidRPr="003C7EA3">
        <w:rPr>
          <w:rFonts w:asciiTheme="majorHAnsi" w:hAnsiTheme="majorHAnsi"/>
          <w:snapToGrid w:val="0"/>
          <w:color w:val="000000"/>
          <w:sz w:val="24"/>
          <w:szCs w:val="24"/>
        </w:rPr>
        <w:t xml:space="preserve">I = Índice de compensação financeira = </w:t>
      </w:r>
      <w:r w:rsidRPr="003C7EA3">
        <w:rPr>
          <w:rFonts w:asciiTheme="majorHAnsi" w:hAnsiTheme="majorHAnsi"/>
          <w:color w:val="000000"/>
          <w:sz w:val="24"/>
          <w:szCs w:val="24"/>
        </w:rPr>
        <w:t>0,00016438, assim apurado:</w:t>
      </w:r>
    </w:p>
    <w:tbl>
      <w:tblPr>
        <w:tblW w:w="8238" w:type="dxa"/>
        <w:tblInd w:w="70" w:type="dxa"/>
        <w:tblLayout w:type="fixed"/>
        <w:tblCellMar>
          <w:left w:w="70" w:type="dxa"/>
          <w:right w:w="70" w:type="dxa"/>
        </w:tblCellMar>
        <w:tblLook w:val="0000" w:firstRow="0" w:lastRow="0" w:firstColumn="0" w:lastColumn="0" w:noHBand="0" w:noVBand="0"/>
      </w:tblPr>
      <w:tblGrid>
        <w:gridCol w:w="2090"/>
        <w:gridCol w:w="2410"/>
        <w:gridCol w:w="3738"/>
      </w:tblGrid>
      <w:tr w:rsidR="00695217" w:rsidRPr="003C7EA3" w14:paraId="03F4DC29" w14:textId="77777777" w:rsidTr="007306D4">
        <w:tc>
          <w:tcPr>
            <w:tcW w:w="2090" w:type="dxa"/>
            <w:vAlign w:val="center"/>
          </w:tcPr>
          <w:p w14:paraId="0303E199"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u w:val="single"/>
                <w:lang w:val="en-US"/>
              </w:rPr>
            </w:pPr>
            <w:r w:rsidRPr="003C7EA3">
              <w:rPr>
                <w:rFonts w:asciiTheme="majorHAnsi" w:hAnsiTheme="majorHAnsi"/>
                <w:color w:val="000000"/>
                <w:sz w:val="24"/>
                <w:szCs w:val="24"/>
                <w:lang w:val="en-US"/>
              </w:rPr>
              <w:t>I = (TX)</w:t>
            </w:r>
          </w:p>
          <w:p w14:paraId="46F26434" w14:textId="77777777" w:rsidR="00695217" w:rsidRPr="003C7EA3" w:rsidRDefault="00695217" w:rsidP="008B7237">
            <w:pPr>
              <w:tabs>
                <w:tab w:val="left" w:pos="1701"/>
              </w:tabs>
              <w:spacing w:after="120" w:line="276" w:lineRule="auto"/>
              <w:ind w:left="-284" w:right="283"/>
              <w:jc w:val="both"/>
              <w:rPr>
                <w:rFonts w:asciiTheme="majorHAnsi" w:hAnsiTheme="majorHAnsi"/>
                <w:snapToGrid w:val="0"/>
                <w:color w:val="000000"/>
                <w:sz w:val="24"/>
                <w:szCs w:val="24"/>
                <w:lang w:val="en-US"/>
              </w:rPr>
            </w:pPr>
          </w:p>
          <w:p w14:paraId="5BFAEC84"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lang w:val="en-US"/>
              </w:rPr>
            </w:pPr>
          </w:p>
        </w:tc>
        <w:tc>
          <w:tcPr>
            <w:tcW w:w="2410" w:type="dxa"/>
            <w:vAlign w:val="center"/>
          </w:tcPr>
          <w:p w14:paraId="44507BB0"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u w:val="single"/>
                <w:lang w:val="en-US"/>
              </w:rPr>
            </w:pPr>
            <w:r w:rsidRPr="003C7EA3">
              <w:rPr>
                <w:rFonts w:asciiTheme="majorHAnsi" w:hAnsiTheme="majorHAnsi"/>
                <w:color w:val="000000"/>
                <w:sz w:val="24"/>
                <w:szCs w:val="24"/>
                <w:lang w:val="en-US"/>
              </w:rPr>
              <w:t xml:space="preserve">I = </w:t>
            </w:r>
            <w:r w:rsidRPr="003C7EA3">
              <w:rPr>
                <w:rFonts w:asciiTheme="majorHAnsi" w:hAnsiTheme="majorHAnsi"/>
                <w:color w:val="000000"/>
                <w:sz w:val="24"/>
                <w:szCs w:val="24"/>
                <w:u w:val="single"/>
                <w:lang w:val="en-US"/>
              </w:rPr>
              <w:t>(6/100)</w:t>
            </w:r>
          </w:p>
          <w:p w14:paraId="5EA5F2D1" w14:textId="77777777" w:rsidR="00695217" w:rsidRPr="003C7EA3" w:rsidRDefault="00695217" w:rsidP="008B7237">
            <w:pPr>
              <w:tabs>
                <w:tab w:val="left" w:pos="1701"/>
              </w:tabs>
              <w:spacing w:after="120" w:line="276" w:lineRule="auto"/>
              <w:ind w:left="-284" w:right="283"/>
              <w:jc w:val="both"/>
              <w:rPr>
                <w:rFonts w:asciiTheme="majorHAnsi" w:hAnsiTheme="majorHAnsi"/>
                <w:snapToGrid w:val="0"/>
                <w:color w:val="000000"/>
                <w:sz w:val="24"/>
                <w:szCs w:val="24"/>
              </w:rPr>
            </w:pPr>
            <w:r w:rsidRPr="003C7EA3">
              <w:rPr>
                <w:rFonts w:asciiTheme="majorHAnsi" w:hAnsiTheme="majorHAnsi"/>
                <w:snapToGrid w:val="0"/>
                <w:color w:val="000000"/>
                <w:sz w:val="24"/>
                <w:szCs w:val="24"/>
              </w:rPr>
              <w:t>365</w:t>
            </w:r>
          </w:p>
          <w:p w14:paraId="1F611AA3"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p>
          <w:p w14:paraId="6B47A977"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p>
        </w:tc>
        <w:tc>
          <w:tcPr>
            <w:tcW w:w="3738" w:type="dxa"/>
            <w:vAlign w:val="center"/>
          </w:tcPr>
          <w:p w14:paraId="373D3AA9"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I I= 0,00016438</w:t>
            </w:r>
          </w:p>
          <w:p w14:paraId="430025C2"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TX = Percentual da taxa anual = 6%.</w:t>
            </w:r>
          </w:p>
          <w:p w14:paraId="77B55E70" w14:textId="77777777" w:rsidR="00695217" w:rsidRPr="003C7EA3" w:rsidRDefault="00695217" w:rsidP="008B7237">
            <w:pPr>
              <w:tabs>
                <w:tab w:val="left" w:pos="1701"/>
              </w:tabs>
              <w:spacing w:after="120" w:line="276" w:lineRule="auto"/>
              <w:ind w:left="-284" w:right="283"/>
              <w:jc w:val="both"/>
              <w:rPr>
                <w:rFonts w:asciiTheme="majorHAnsi" w:hAnsiTheme="majorHAnsi"/>
                <w:color w:val="000000"/>
                <w:sz w:val="24"/>
                <w:szCs w:val="24"/>
              </w:rPr>
            </w:pPr>
          </w:p>
        </w:tc>
      </w:tr>
    </w:tbl>
    <w:p w14:paraId="63AED2E8" w14:textId="77777777" w:rsidR="00695217" w:rsidRPr="003C7EA3" w:rsidRDefault="00695217" w:rsidP="008B7237">
      <w:pPr>
        <w:numPr>
          <w:ilvl w:val="0"/>
          <w:numId w:val="11"/>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DAS SANÇÕES ADMINISTRATIVAS.</w:t>
      </w:r>
    </w:p>
    <w:p w14:paraId="44DDE918"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 xml:space="preserve">Comete infração administrativa nos termos da Lei nº 8.666, de 1993 a Contratada que </w:t>
      </w:r>
      <w:proofErr w:type="spellStart"/>
      <w:r w:rsidRPr="003C7EA3">
        <w:rPr>
          <w:rFonts w:asciiTheme="majorHAnsi" w:hAnsiTheme="majorHAnsi"/>
          <w:sz w:val="24"/>
          <w:szCs w:val="24"/>
        </w:rPr>
        <w:t>inexecutar</w:t>
      </w:r>
      <w:proofErr w:type="spellEnd"/>
      <w:r w:rsidRPr="003C7EA3">
        <w:rPr>
          <w:rFonts w:asciiTheme="majorHAnsi" w:hAnsiTheme="majorHAnsi"/>
          <w:sz w:val="24"/>
          <w:szCs w:val="24"/>
        </w:rPr>
        <w:t xml:space="preserve"> total ou parcialmente qualquer das obrigações assumidas em decorrência da contratação; ensejar o retardamento da execução do objeto; fraudar na execução do contrato; comportar-se de modo inidôneo; cometer fraude fiscal; ou não mantiver a proposta;</w:t>
      </w:r>
    </w:p>
    <w:p w14:paraId="10441D41" w14:textId="77777777" w:rsidR="00695217" w:rsidRPr="003C7EA3" w:rsidRDefault="00695217" w:rsidP="008B7237">
      <w:pPr>
        <w:pStyle w:val="Nivel2"/>
        <w:numPr>
          <w:ilvl w:val="1"/>
          <w:numId w:val="11"/>
        </w:numPr>
        <w:ind w:left="-284" w:right="283" w:firstLine="0"/>
        <w:rPr>
          <w:rFonts w:asciiTheme="majorHAnsi" w:hAnsiTheme="majorHAnsi"/>
          <w:color w:val="000000"/>
          <w:sz w:val="24"/>
          <w:szCs w:val="24"/>
        </w:rPr>
      </w:pPr>
      <w:r w:rsidRPr="003C7EA3">
        <w:rPr>
          <w:rFonts w:asciiTheme="majorHAnsi" w:hAnsiTheme="majorHAnsi"/>
          <w:sz w:val="24"/>
          <w:szCs w:val="24"/>
          <w:shd w:val="clear" w:color="auto" w:fill="FFFFFF"/>
        </w:rPr>
        <w:t>A Contratada que cometer qualquer das infrações acima discriminadas ficará sujeita, sem prejuízo da responsabilidade civil e criminal, às seguintes sanções:</w:t>
      </w:r>
    </w:p>
    <w:p w14:paraId="202310CB"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advertência por faltas leves, assim entendidas aquelas que não acarretem prejuízos significativos para a Contratante;</w:t>
      </w:r>
    </w:p>
    <w:p w14:paraId="7C480ED7"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 xml:space="preserve">multa moratória de </w:t>
      </w:r>
      <w:r w:rsidRPr="003C7EA3">
        <w:rPr>
          <w:rFonts w:asciiTheme="majorHAnsi" w:hAnsiTheme="majorHAnsi" w:cs="Times New Roman"/>
          <w:color w:val="auto"/>
          <w:sz w:val="24"/>
          <w:szCs w:val="24"/>
        </w:rPr>
        <w:t>até 0,3%</w:t>
      </w:r>
      <w:r w:rsidR="00D13E8F">
        <w:rPr>
          <w:rFonts w:asciiTheme="majorHAnsi" w:hAnsiTheme="majorHAnsi" w:cs="Times New Roman"/>
          <w:color w:val="auto"/>
          <w:sz w:val="24"/>
          <w:szCs w:val="24"/>
        </w:rPr>
        <w:t xml:space="preserve"> </w:t>
      </w:r>
      <w:r w:rsidRPr="003C7EA3">
        <w:rPr>
          <w:rFonts w:asciiTheme="majorHAnsi" w:hAnsiTheme="majorHAnsi" w:cs="Times New Roman"/>
          <w:color w:val="auto"/>
          <w:sz w:val="24"/>
          <w:szCs w:val="24"/>
        </w:rPr>
        <w:t xml:space="preserve">(zero vírgula três por cento) </w:t>
      </w:r>
      <w:r w:rsidRPr="003C7EA3">
        <w:rPr>
          <w:rFonts w:asciiTheme="majorHAnsi" w:hAnsiTheme="majorHAnsi" w:cs="Times New Roman"/>
          <w:sz w:val="24"/>
          <w:szCs w:val="24"/>
        </w:rPr>
        <w:t xml:space="preserve">por dia de atraso injustificado sobre o valor da parcela inadimplida, até o limite de </w:t>
      </w:r>
      <w:r w:rsidRPr="003C7EA3">
        <w:rPr>
          <w:rFonts w:asciiTheme="majorHAnsi" w:hAnsiTheme="majorHAnsi" w:cs="Times New Roman"/>
          <w:color w:val="auto"/>
          <w:sz w:val="24"/>
          <w:szCs w:val="24"/>
        </w:rPr>
        <w:t>30 (trinta)</w:t>
      </w:r>
      <w:r w:rsidRPr="003C7EA3">
        <w:rPr>
          <w:rFonts w:asciiTheme="majorHAnsi" w:hAnsiTheme="majorHAnsi" w:cs="Times New Roman"/>
          <w:sz w:val="24"/>
          <w:szCs w:val="24"/>
        </w:rPr>
        <w:t xml:space="preserve"> dias;</w:t>
      </w:r>
    </w:p>
    <w:p w14:paraId="736E38CD" w14:textId="77777777" w:rsidR="00695217" w:rsidRPr="003C7EA3" w:rsidRDefault="00695217" w:rsidP="008B7237">
      <w:pPr>
        <w:pStyle w:val="Nivel4"/>
        <w:numPr>
          <w:ilvl w:val="3"/>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 xml:space="preserve">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 </w:t>
      </w:r>
    </w:p>
    <w:p w14:paraId="6686037C" w14:textId="77777777" w:rsidR="00695217" w:rsidRPr="003C7EA3" w:rsidRDefault="00695217" w:rsidP="008B7237">
      <w:pPr>
        <w:pStyle w:val="Nivel4"/>
        <w:numPr>
          <w:ilvl w:val="3"/>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as penalidades de multa decorrentes de fatos diversos serão consideradas independentes entre si.</w:t>
      </w:r>
    </w:p>
    <w:p w14:paraId="3E40A55B"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multa compensatória de até</w:t>
      </w:r>
      <w:r w:rsidRPr="003C7EA3">
        <w:rPr>
          <w:rFonts w:asciiTheme="majorHAnsi" w:hAnsiTheme="majorHAnsi" w:cs="Times New Roman"/>
          <w:color w:val="auto"/>
          <w:sz w:val="24"/>
          <w:szCs w:val="24"/>
        </w:rPr>
        <w:t xml:space="preserve">10% (dez por cento) </w:t>
      </w:r>
      <w:r w:rsidRPr="003C7EA3">
        <w:rPr>
          <w:rFonts w:asciiTheme="majorHAnsi" w:hAnsiTheme="majorHAnsi" w:cs="Times New Roman"/>
          <w:sz w:val="24"/>
          <w:szCs w:val="24"/>
        </w:rPr>
        <w:t>sobre o valor total do contrato, no caso de inexecução total do objeto;</w:t>
      </w:r>
    </w:p>
    <w:p w14:paraId="511470D2" w14:textId="77777777" w:rsidR="00695217" w:rsidRPr="003C7EA3" w:rsidRDefault="00695217" w:rsidP="008B7237">
      <w:pPr>
        <w:pStyle w:val="Nivel4"/>
        <w:numPr>
          <w:ilvl w:val="3"/>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em caso de inexecução parcial, a multa compensatória, no mesmo percentual do subitem acima, será aplicada de forma proporcional à obrigação inadimplida;</w:t>
      </w:r>
    </w:p>
    <w:p w14:paraId="1838FD30"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lastRenderedPageBreak/>
        <w:t>suspensão de licitar e impedimento de contratar com o órgão, entidade ou unidade administrativa pela qual a Administração Pública opera e atua concretamente, pelo prazo de até dois anos;</w:t>
      </w:r>
    </w:p>
    <w:p w14:paraId="5D55C632"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penalidade de suspensão do subitem anterior;</w:t>
      </w:r>
    </w:p>
    <w:p w14:paraId="3EA14900"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aplicação de multa não impede que a Administração rescinda unilateralmente o Contrato e aplique as outras sanções cabíveis.</w:t>
      </w:r>
    </w:p>
    <w:p w14:paraId="4C7A60DD"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recusa injustificada da Adjudicatária em assinar o Contrato, após devidamente convocada, dentro do prazo estabelecido pela Administração, equivale à inexecução total do contrato, sujeitando-a às penalidades acima estabelecidas.</w:t>
      </w:r>
    </w:p>
    <w:p w14:paraId="0DE2CC4A"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aplicação de qualquer penalidade não exclui a aplicação da multa.</w:t>
      </w:r>
    </w:p>
    <w:p w14:paraId="50C3E9BB"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Também fica sujeita às penalidades do art. 87, III e IV da Lei nº 8.666, de 1993, a Contratada que:</w:t>
      </w:r>
    </w:p>
    <w:p w14:paraId="06EA8347"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tenha sofrido condenação definitiva por praticar, por meio dolosos, fraude fiscal no recolhimento de quaisquer tributos;</w:t>
      </w:r>
    </w:p>
    <w:p w14:paraId="6DBAF430"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tenha praticado atos ilícitos visando a frustrar os objetivos da licitação;</w:t>
      </w:r>
    </w:p>
    <w:p w14:paraId="3836B486"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demonstre não possuir idoneidade para contratar com a Administração em virtude de atos ilícitos praticados.</w:t>
      </w:r>
    </w:p>
    <w:p w14:paraId="25B83F7D"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aplicação de qualquer das penalidades previstas realizar-se-á em processo administrativo que assegurará o contraditório e a ampla defesa observando-se o procedimento previsto na Lei nº 8.666, de 1993.</w:t>
      </w:r>
    </w:p>
    <w:p w14:paraId="28686AD7"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48D77812"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0D262CB3" w14:textId="77777777" w:rsidR="00695217" w:rsidRPr="003C7EA3" w:rsidRDefault="00695217" w:rsidP="008B7237">
      <w:pPr>
        <w:pStyle w:val="Nivel3"/>
        <w:numPr>
          <w:ilvl w:val="2"/>
          <w:numId w:val="11"/>
        </w:numPr>
        <w:ind w:left="-284" w:right="283" w:firstLine="0"/>
        <w:rPr>
          <w:rFonts w:asciiTheme="majorHAnsi" w:hAnsiTheme="majorHAnsi" w:cs="Times New Roman"/>
          <w:sz w:val="24"/>
          <w:szCs w:val="24"/>
        </w:rPr>
      </w:pPr>
      <w:r w:rsidRPr="003C7EA3">
        <w:rPr>
          <w:rFonts w:asciiTheme="majorHAnsi" w:hAnsiTheme="majorHAnsi" w:cs="Times New Roman"/>
          <w:sz w:val="24"/>
          <w:szCs w:val="24"/>
        </w:rPr>
        <w:t xml:space="preserve">Caso a Contratante determine, a multa deverá ser recolhida no prazo máximo de </w:t>
      </w:r>
      <w:r w:rsidRPr="003C7EA3">
        <w:rPr>
          <w:rFonts w:asciiTheme="majorHAnsi" w:hAnsiTheme="majorHAnsi" w:cs="Times New Roman"/>
          <w:color w:val="auto"/>
          <w:sz w:val="24"/>
          <w:szCs w:val="24"/>
        </w:rPr>
        <w:t xml:space="preserve">30 (trinta) </w:t>
      </w:r>
      <w:r w:rsidRPr="003C7EA3">
        <w:rPr>
          <w:rFonts w:asciiTheme="majorHAnsi" w:hAnsiTheme="majorHAnsi" w:cs="Times New Roman"/>
          <w:sz w:val="24"/>
          <w:szCs w:val="24"/>
        </w:rPr>
        <w:t>dias, a contar da data do recebimento da comunicação enviada pela autoridade competente.</w:t>
      </w:r>
    </w:p>
    <w:p w14:paraId="0C8D808F"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lastRenderedPageBreak/>
        <w:t xml:space="preserve">As penalidades serão obrigatoriamente registradas no Sistema de Cadastro de Fornecedores da </w:t>
      </w:r>
      <w:r w:rsidR="00561AB7">
        <w:rPr>
          <w:rFonts w:asciiTheme="majorHAnsi" w:hAnsiTheme="majorHAnsi"/>
          <w:sz w:val="24"/>
          <w:szCs w:val="24"/>
        </w:rPr>
        <w:t>PREFEITURA MUNICIPAL DE FORMOSA DA SERRA NEGRA</w:t>
      </w:r>
      <w:r w:rsidRPr="003C7EA3">
        <w:rPr>
          <w:rFonts w:asciiTheme="majorHAnsi" w:hAnsiTheme="majorHAnsi"/>
          <w:sz w:val="24"/>
          <w:szCs w:val="24"/>
        </w:rPr>
        <w:t>.</w:t>
      </w:r>
    </w:p>
    <w:p w14:paraId="2B89A3E6"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As sanções aqui previstas são independentes entre si, podendo ser aplicadas isoladas ou, no caso das multas, cumulativamente, sem prejuízo de outras medidas cabíveis.</w:t>
      </w:r>
    </w:p>
    <w:p w14:paraId="5A618000" w14:textId="77777777" w:rsidR="00695217" w:rsidRPr="003C7EA3" w:rsidRDefault="00695217" w:rsidP="008B7237">
      <w:pPr>
        <w:numPr>
          <w:ilvl w:val="0"/>
          <w:numId w:val="11"/>
        </w:numPr>
        <w:spacing w:before="120" w:after="120" w:line="276" w:lineRule="auto"/>
        <w:ind w:left="-284" w:right="283" w:firstLine="0"/>
        <w:jc w:val="both"/>
        <w:rPr>
          <w:rFonts w:asciiTheme="majorHAnsi" w:hAnsiTheme="majorHAnsi"/>
          <w:sz w:val="24"/>
          <w:szCs w:val="24"/>
        </w:rPr>
      </w:pPr>
      <w:r w:rsidRPr="003C7EA3">
        <w:rPr>
          <w:rFonts w:asciiTheme="majorHAnsi" w:hAnsiTheme="majorHAnsi"/>
          <w:b/>
          <w:color w:val="000000"/>
          <w:sz w:val="24"/>
          <w:szCs w:val="24"/>
        </w:rPr>
        <w:t>DA IMPUGNAÇÃO</w:t>
      </w:r>
    </w:p>
    <w:p w14:paraId="69786AD8"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Decairá do direito de impugnar os termos deste Edital perante esta Administração, o licitante que não o fizer até o segundo dia útil que anteceder a abertura dos envelopes com as propostas, pelas falhas ou irregularidades que viciariam este Edital, hipótese em que tal comunicação não terá efeito de recurso. </w:t>
      </w:r>
    </w:p>
    <w:p w14:paraId="4BA7E16C"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 impugnação feita tempestivamente pelo licitante não o impedirá de participar do processo licitatório até o trânsito em julgado da decisão a ela pertinente.</w:t>
      </w:r>
    </w:p>
    <w:p w14:paraId="027FB6DE" w14:textId="77777777" w:rsidR="00695217" w:rsidRPr="003C7EA3" w:rsidRDefault="00695217" w:rsidP="008B7237">
      <w:pPr>
        <w:widowControl w:val="0"/>
        <w:numPr>
          <w:ilvl w:val="1"/>
          <w:numId w:val="11"/>
        </w:numPr>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Qualquer cidadão é parte legítima para impugnar este Edital por irregularidade na aplicação da Lei nº 8.666, de 1993, devendo protocolar o pedido até 5 (cinco) dias úteis antes da data fixada para a abertura dos envelopes de habilitação, devendo a Administração julgar e responder à impugnação em até 3 (três) dias úteis, sem prejuízo da faculdade prevista no § 1</w:t>
      </w:r>
      <w:r w:rsidRPr="003C7EA3">
        <w:rPr>
          <w:rFonts w:asciiTheme="majorHAnsi" w:hAnsiTheme="majorHAnsi"/>
          <w:sz w:val="24"/>
          <w:szCs w:val="24"/>
          <w:u w:val="single"/>
          <w:vertAlign w:val="superscript"/>
        </w:rPr>
        <w:t>o</w:t>
      </w:r>
      <w:r w:rsidRPr="003C7EA3">
        <w:rPr>
          <w:rFonts w:asciiTheme="majorHAnsi" w:hAnsiTheme="majorHAnsi"/>
          <w:sz w:val="24"/>
          <w:szCs w:val="24"/>
        </w:rPr>
        <w:t xml:space="preserve"> do art. 109 da referida Lei.</w:t>
      </w:r>
    </w:p>
    <w:p w14:paraId="789712D3"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 impugnação poderá ser realizada por petição protocolada no endereço da Comissão Permanente de Licitação da </w:t>
      </w:r>
      <w:r w:rsidR="00561AB7">
        <w:rPr>
          <w:rFonts w:asciiTheme="majorHAnsi" w:hAnsiTheme="majorHAnsi"/>
          <w:sz w:val="24"/>
          <w:szCs w:val="24"/>
        </w:rPr>
        <w:t>PREFEITURA MUNICIPAL DE FORMOSA DA SERRA NEGRA</w:t>
      </w:r>
      <w:r w:rsidR="00D13E8F">
        <w:rPr>
          <w:rFonts w:asciiTheme="majorHAnsi" w:hAnsiTheme="majorHAnsi"/>
          <w:sz w:val="24"/>
          <w:szCs w:val="24"/>
        </w:rPr>
        <w:t>/</w:t>
      </w:r>
      <w:r w:rsidRPr="003C7EA3">
        <w:rPr>
          <w:rFonts w:asciiTheme="majorHAnsi" w:hAnsiTheme="majorHAnsi"/>
          <w:sz w:val="24"/>
          <w:szCs w:val="24"/>
        </w:rPr>
        <w:t>MA, ou por e-mail.</w:t>
      </w:r>
    </w:p>
    <w:p w14:paraId="56BA20FD" w14:textId="77777777" w:rsidR="00695217" w:rsidRPr="003C7EA3" w:rsidRDefault="00695217" w:rsidP="008B7237">
      <w:pPr>
        <w:numPr>
          <w:ilvl w:val="0"/>
          <w:numId w:val="11"/>
        </w:numPr>
        <w:spacing w:before="120" w:after="120" w:line="276" w:lineRule="auto"/>
        <w:ind w:left="-284" w:right="283" w:firstLine="0"/>
        <w:jc w:val="both"/>
        <w:rPr>
          <w:rFonts w:asciiTheme="majorHAnsi" w:hAnsiTheme="majorHAnsi"/>
          <w:b/>
          <w:color w:val="000000"/>
          <w:sz w:val="24"/>
          <w:szCs w:val="24"/>
        </w:rPr>
      </w:pPr>
      <w:r w:rsidRPr="003C7EA3">
        <w:rPr>
          <w:rFonts w:asciiTheme="majorHAnsi" w:hAnsiTheme="majorHAnsi"/>
          <w:b/>
          <w:color w:val="000000"/>
          <w:sz w:val="24"/>
          <w:szCs w:val="24"/>
        </w:rPr>
        <w:t>DAS DISPOSIÇÕES GERAIS</w:t>
      </w:r>
    </w:p>
    <w:p w14:paraId="3D906FE3"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69213978"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A homologação do resultado desta licitação não implicará direito à contratação.</w:t>
      </w:r>
    </w:p>
    <w:p w14:paraId="3AA6A0E9"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577EF33" w14:textId="77777777" w:rsidR="00695217" w:rsidRPr="003C7EA3" w:rsidRDefault="00695217" w:rsidP="008B7237">
      <w:pPr>
        <w:pStyle w:val="Nivel2"/>
        <w:numPr>
          <w:ilvl w:val="1"/>
          <w:numId w:val="11"/>
        </w:numPr>
        <w:ind w:left="-284" w:right="283" w:firstLine="0"/>
        <w:rPr>
          <w:rFonts w:asciiTheme="majorHAnsi" w:hAnsiTheme="majorHAnsi"/>
          <w:sz w:val="24"/>
          <w:szCs w:val="24"/>
          <w:u w:val="single"/>
          <w:shd w:val="clear" w:color="auto" w:fill="B3B3B3"/>
        </w:rPr>
      </w:pPr>
      <w:r w:rsidRPr="003C7EA3">
        <w:rPr>
          <w:rFonts w:asciiTheme="majorHAnsi" w:hAnsiTheme="majorHAnsi"/>
          <w:sz w:val="24"/>
          <w:szCs w:val="24"/>
        </w:rPr>
        <w:t>A participação na licitação implica plena aceitação, por parte do licitante, das condições estabelecidas neste instrumento convocatório e seus Anexos, bem como da obrigatoriedade do cumprimento das disposições nele contidas.</w:t>
      </w:r>
    </w:p>
    <w:p w14:paraId="0520483B"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lastRenderedPageBreak/>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14:paraId="427FA499"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35DA5F05" w14:textId="77777777" w:rsidR="00695217" w:rsidRPr="003C7EA3" w:rsidRDefault="00695217" w:rsidP="008B7237">
      <w:pPr>
        <w:pStyle w:val="Nivel2"/>
        <w:numPr>
          <w:ilvl w:val="1"/>
          <w:numId w:val="11"/>
        </w:numPr>
        <w:ind w:left="-284" w:right="283" w:firstLine="0"/>
        <w:rPr>
          <w:rFonts w:asciiTheme="majorHAnsi" w:hAnsiTheme="majorHAnsi"/>
          <w:sz w:val="24"/>
          <w:szCs w:val="24"/>
        </w:rPr>
      </w:pPr>
      <w:r w:rsidRPr="003C7EA3">
        <w:rPr>
          <w:rFonts w:asciiTheme="majorHAnsi" w:hAnsiTheme="majorHAnsi"/>
          <w:sz w:val="24"/>
          <w:szCs w:val="24"/>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157C09B4" w14:textId="77777777" w:rsidR="00695217" w:rsidRPr="003C7EA3" w:rsidRDefault="00695217" w:rsidP="008B7237">
      <w:pPr>
        <w:pStyle w:val="Nivel2"/>
        <w:numPr>
          <w:ilvl w:val="1"/>
          <w:numId w:val="11"/>
        </w:numPr>
        <w:ind w:left="-284" w:right="283" w:firstLine="0"/>
        <w:rPr>
          <w:rFonts w:asciiTheme="majorHAnsi" w:hAnsiTheme="majorHAnsi"/>
          <w:sz w:val="24"/>
          <w:szCs w:val="24"/>
          <w:u w:val="single"/>
          <w:shd w:val="clear" w:color="auto" w:fill="B3B3B3"/>
        </w:rPr>
      </w:pPr>
      <w:r w:rsidRPr="003C7EA3">
        <w:rPr>
          <w:rFonts w:asciiTheme="majorHAnsi" w:hAnsiTheme="majorHAnsi"/>
          <w:sz w:val="24"/>
          <w:szCs w:val="24"/>
        </w:rPr>
        <w:t>As normas que disciplinam este certame serão sempre interpretadas em favor da ampliação da disputa entre os interessados, desde que não comprometam o interesse da Administração, o princípio da isonomia, a finalidade e a segurança da contratação.</w:t>
      </w:r>
    </w:p>
    <w:p w14:paraId="528CEB6C"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sz w:val="24"/>
          <w:szCs w:val="24"/>
        </w:rPr>
        <w:t>Em caso de cobrança pelo fornecimento de cópia da íntegra deste Edital e de seus anexos, o valor se limitará ao custo efetivo da reprodução gráfica de tais documentos, nos termos do artigo 32, § 5°, da Lei n° 8.666, de 1993.</w:t>
      </w:r>
    </w:p>
    <w:p w14:paraId="03306E72"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Na contagem dos prazos estabelecidos neste Edital e seus Anexos, excluir-se-á o dia do início e incluir-se-á o do vencimento. Só se iniciam e vencem os prazos em dias de expediente na Administração.</w:t>
      </w:r>
    </w:p>
    <w:p w14:paraId="7409C794" w14:textId="77777777" w:rsidR="00695217" w:rsidRPr="003C7EA3" w:rsidRDefault="00695217" w:rsidP="008B7237">
      <w:pPr>
        <w:widowControl w:val="0"/>
        <w:numPr>
          <w:ilvl w:val="1"/>
          <w:numId w:val="11"/>
        </w:numPr>
        <w:tabs>
          <w:tab w:val="left" w:pos="1276"/>
        </w:tabs>
        <w:suppressAutoHyphens/>
        <w:spacing w:before="120" w:after="120" w:line="276" w:lineRule="auto"/>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 xml:space="preserve">O desatendimento de exigências formais não essenciais não importará o afastamento do </w:t>
      </w:r>
      <w:r w:rsidRPr="003C7EA3">
        <w:rPr>
          <w:rFonts w:asciiTheme="majorHAnsi" w:hAnsiTheme="majorHAnsi"/>
          <w:sz w:val="24"/>
          <w:szCs w:val="24"/>
        </w:rPr>
        <w:t>licitante</w:t>
      </w:r>
      <w:r w:rsidRPr="003C7EA3">
        <w:rPr>
          <w:rFonts w:asciiTheme="majorHAnsi" w:hAnsiTheme="majorHAnsi"/>
          <w:color w:val="000000"/>
          <w:sz w:val="24"/>
          <w:szCs w:val="24"/>
        </w:rPr>
        <w:t>, desde que seja possível o aproveitamento do ato, observados os princípios da isonomia e do interesse público.</w:t>
      </w:r>
    </w:p>
    <w:p w14:paraId="363A7380"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Em caso de divergência entre disposições deste Edital e de seus Anexos ou demais peças que compõem o processo, prevalecerão as deste Edital.</w:t>
      </w:r>
    </w:p>
    <w:p w14:paraId="7B6DD448" w14:textId="77777777" w:rsidR="00695217" w:rsidRPr="003C7EA3" w:rsidRDefault="00695217" w:rsidP="008B7237">
      <w:pPr>
        <w:pStyle w:val="Nivel2"/>
        <w:numPr>
          <w:ilvl w:val="1"/>
          <w:numId w:val="11"/>
        </w:numPr>
        <w:spacing w:line="240" w:lineRule="auto"/>
        <w:ind w:left="-284" w:right="283" w:firstLine="0"/>
        <w:rPr>
          <w:rFonts w:asciiTheme="majorHAnsi" w:hAnsiTheme="majorHAnsi"/>
          <w:sz w:val="24"/>
          <w:szCs w:val="24"/>
          <w:u w:val="single"/>
          <w:shd w:val="clear" w:color="auto" w:fill="B3B3B3"/>
        </w:rPr>
      </w:pPr>
      <w:r w:rsidRPr="003C7EA3">
        <w:rPr>
          <w:rFonts w:asciiTheme="majorHAnsi" w:hAnsiTheme="majorHAnsi"/>
          <w:sz w:val="24"/>
          <w:szCs w:val="24"/>
        </w:rPr>
        <w:t>Os casos omissos serão dirimidos pela Comissão com base nas disposições da Lei n. 8.666, de 1993, e demais diplomas legais eventualmente aplicáveis.</w:t>
      </w:r>
    </w:p>
    <w:p w14:paraId="3F75C5BE"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O Edital e seus anexos estão à disposição dos interessados no endereço supra, de 2ª a 6ª feira, no horário das 08:00 às 12:00 horas, ou através do e-mail cpl-</w:t>
      </w:r>
      <w:r w:rsidR="00C84916">
        <w:rPr>
          <w:rFonts w:asciiTheme="majorHAnsi" w:hAnsiTheme="majorHAnsi"/>
          <w:sz w:val="24"/>
          <w:szCs w:val="24"/>
        </w:rPr>
        <w:t>formosadaserranegra</w:t>
      </w:r>
      <w:r w:rsidRPr="003C7EA3">
        <w:rPr>
          <w:rFonts w:asciiTheme="majorHAnsi" w:hAnsiTheme="majorHAnsi"/>
          <w:sz w:val="24"/>
          <w:szCs w:val="24"/>
        </w:rPr>
        <w:t xml:space="preserve">@hotmail.com, onde poderão ser consultados e obtidos gratuitamente, bem como consultados através do SACOP e portal da transparência deste órgão. Em atendimento as recomendações deste Órgão e da OMS informamos que a sessão ocorrerá em local aberto e arejado; será estabelecido distanciamento mínimo de 02 metros de cada participante durante a sessão; será obrigatória a utilização de </w:t>
      </w:r>
      <w:r w:rsidRPr="003C7EA3">
        <w:rPr>
          <w:rFonts w:asciiTheme="majorHAnsi" w:hAnsiTheme="majorHAnsi"/>
          <w:sz w:val="24"/>
          <w:szCs w:val="24"/>
        </w:rPr>
        <w:lastRenderedPageBreak/>
        <w:t>mascaras, luvas e que cada participante porte seu frasco de álcool em gel.</w:t>
      </w:r>
    </w:p>
    <w:p w14:paraId="242FDFF8"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color w:val="000000"/>
          <w:sz w:val="24"/>
          <w:szCs w:val="24"/>
        </w:rPr>
      </w:pPr>
      <w:r w:rsidRPr="003C7EA3">
        <w:rPr>
          <w:rFonts w:asciiTheme="majorHAnsi" w:hAnsiTheme="majorHAnsi"/>
          <w:sz w:val="24"/>
          <w:szCs w:val="24"/>
        </w:rPr>
        <w:t xml:space="preserve">O foro para dirimir questões relativas ao presente Edital será o da Comarca de </w:t>
      </w:r>
      <w:r w:rsidR="00C84916">
        <w:rPr>
          <w:rFonts w:asciiTheme="majorHAnsi" w:hAnsiTheme="majorHAnsi"/>
          <w:sz w:val="24"/>
          <w:szCs w:val="24"/>
        </w:rPr>
        <w:t>Formosa da Serra Negra</w:t>
      </w:r>
      <w:r w:rsidR="00D13E8F">
        <w:rPr>
          <w:rFonts w:asciiTheme="majorHAnsi" w:hAnsiTheme="majorHAnsi"/>
          <w:sz w:val="24"/>
          <w:szCs w:val="24"/>
        </w:rPr>
        <w:t>/</w:t>
      </w:r>
      <w:r w:rsidRPr="003C7EA3">
        <w:rPr>
          <w:rFonts w:asciiTheme="majorHAnsi" w:hAnsiTheme="majorHAnsi"/>
          <w:sz w:val="24"/>
          <w:szCs w:val="24"/>
        </w:rPr>
        <w:t>MA, com exclusão de qualquer outro.</w:t>
      </w:r>
    </w:p>
    <w:p w14:paraId="5BAFEDAE" w14:textId="77777777" w:rsidR="00695217" w:rsidRPr="003C7EA3" w:rsidRDefault="00695217" w:rsidP="008B7237">
      <w:pPr>
        <w:widowControl w:val="0"/>
        <w:numPr>
          <w:ilvl w:val="1"/>
          <w:numId w:val="11"/>
        </w:numPr>
        <w:suppressAutoHyphens/>
        <w:spacing w:before="120" w:after="120"/>
        <w:ind w:left="-284" w:right="283" w:firstLine="0"/>
        <w:jc w:val="both"/>
        <w:rPr>
          <w:rFonts w:asciiTheme="majorHAnsi" w:hAnsiTheme="majorHAnsi"/>
          <w:color w:val="000000"/>
          <w:sz w:val="24"/>
          <w:szCs w:val="24"/>
        </w:rPr>
      </w:pPr>
      <w:r w:rsidRPr="003C7EA3">
        <w:rPr>
          <w:rFonts w:asciiTheme="majorHAnsi" w:hAnsiTheme="majorHAnsi"/>
          <w:color w:val="000000"/>
          <w:sz w:val="24"/>
          <w:szCs w:val="24"/>
        </w:rPr>
        <w:t>Integram este Edital, para todos os fins e efeitos, os seguintes anexos:</w:t>
      </w:r>
    </w:p>
    <w:p w14:paraId="073E1C15" w14:textId="77777777" w:rsidR="004453E1" w:rsidRPr="003C7EA3" w:rsidRDefault="00695217" w:rsidP="008B7237">
      <w:pPr>
        <w:widowControl w:val="0"/>
        <w:numPr>
          <w:ilvl w:val="2"/>
          <w:numId w:val="11"/>
        </w:numPr>
        <w:tabs>
          <w:tab w:val="left" w:pos="2268"/>
        </w:tabs>
        <w:suppressAutoHyphens/>
        <w:spacing w:before="120" w:after="120"/>
        <w:ind w:left="-284" w:right="283" w:firstLine="0"/>
        <w:jc w:val="both"/>
        <w:rPr>
          <w:rFonts w:asciiTheme="majorHAnsi" w:hAnsiTheme="majorHAnsi"/>
          <w:bCs/>
          <w:iCs/>
          <w:color w:val="000000"/>
          <w:sz w:val="24"/>
          <w:szCs w:val="24"/>
        </w:rPr>
      </w:pPr>
      <w:r w:rsidRPr="003C7EA3">
        <w:rPr>
          <w:rFonts w:asciiTheme="majorHAnsi" w:hAnsiTheme="majorHAnsi"/>
          <w:color w:val="000000"/>
          <w:sz w:val="24"/>
          <w:szCs w:val="24"/>
        </w:rPr>
        <w:t xml:space="preserve">ANEXO I </w:t>
      </w:r>
      <w:r w:rsidR="004453E1" w:rsidRPr="003C7EA3">
        <w:rPr>
          <w:rFonts w:asciiTheme="majorHAnsi" w:hAnsiTheme="majorHAnsi"/>
          <w:color w:val="000000"/>
          <w:sz w:val="24"/>
          <w:szCs w:val="24"/>
        </w:rPr>
        <w:t xml:space="preserve">– </w:t>
      </w:r>
      <w:r w:rsidR="00F96BDD" w:rsidRPr="003C7EA3">
        <w:rPr>
          <w:rFonts w:asciiTheme="majorHAnsi" w:hAnsiTheme="majorHAnsi"/>
          <w:color w:val="000000"/>
          <w:sz w:val="24"/>
          <w:szCs w:val="24"/>
        </w:rPr>
        <w:t>Projeto Básico</w:t>
      </w:r>
      <w:r w:rsidRPr="003C7EA3">
        <w:rPr>
          <w:rFonts w:asciiTheme="majorHAnsi" w:hAnsiTheme="majorHAnsi"/>
          <w:color w:val="000000"/>
          <w:sz w:val="24"/>
          <w:szCs w:val="24"/>
        </w:rPr>
        <w:t xml:space="preserve">; </w:t>
      </w:r>
    </w:p>
    <w:p w14:paraId="74C80C5F" w14:textId="77777777" w:rsidR="00F96BDD" w:rsidRPr="003C7EA3" w:rsidRDefault="00F96BDD" w:rsidP="008B7237">
      <w:pPr>
        <w:widowControl w:val="0"/>
        <w:numPr>
          <w:ilvl w:val="2"/>
          <w:numId w:val="11"/>
        </w:numPr>
        <w:tabs>
          <w:tab w:val="left" w:pos="2268"/>
        </w:tabs>
        <w:suppressAutoHyphens/>
        <w:spacing w:before="120" w:after="120"/>
        <w:ind w:left="-284" w:right="283" w:firstLine="0"/>
        <w:jc w:val="both"/>
        <w:rPr>
          <w:rFonts w:asciiTheme="majorHAnsi" w:hAnsiTheme="majorHAnsi"/>
          <w:bCs/>
          <w:iCs/>
          <w:color w:val="000000"/>
          <w:sz w:val="24"/>
          <w:szCs w:val="24"/>
        </w:rPr>
      </w:pPr>
      <w:r w:rsidRPr="003C7EA3">
        <w:rPr>
          <w:rFonts w:asciiTheme="majorHAnsi" w:hAnsiTheme="majorHAnsi"/>
          <w:color w:val="000000"/>
          <w:sz w:val="24"/>
          <w:szCs w:val="24"/>
        </w:rPr>
        <w:t>Memorial Descritivo e apensos (especificação técnica, estudos preliminares e estudos técnicos;</w:t>
      </w:r>
    </w:p>
    <w:p w14:paraId="398F81F0" w14:textId="77777777" w:rsidR="00695217" w:rsidRPr="003C7EA3" w:rsidRDefault="00C36138" w:rsidP="008B7237">
      <w:pPr>
        <w:widowControl w:val="0"/>
        <w:numPr>
          <w:ilvl w:val="2"/>
          <w:numId w:val="11"/>
        </w:numPr>
        <w:tabs>
          <w:tab w:val="left" w:pos="2268"/>
        </w:tabs>
        <w:suppressAutoHyphens/>
        <w:spacing w:before="120" w:after="120"/>
        <w:ind w:left="-284" w:right="283" w:firstLine="0"/>
        <w:jc w:val="both"/>
        <w:rPr>
          <w:rFonts w:asciiTheme="majorHAnsi" w:hAnsiTheme="majorHAnsi"/>
          <w:bCs/>
          <w:iCs/>
          <w:color w:val="000000"/>
          <w:sz w:val="24"/>
          <w:szCs w:val="24"/>
        </w:rPr>
      </w:pPr>
      <w:r w:rsidRPr="003C7EA3">
        <w:rPr>
          <w:rFonts w:asciiTheme="majorHAnsi" w:hAnsiTheme="majorHAnsi"/>
          <w:bCs/>
          <w:iCs/>
          <w:color w:val="000000"/>
          <w:sz w:val="24"/>
          <w:szCs w:val="24"/>
        </w:rPr>
        <w:t>ANEXO II</w:t>
      </w:r>
      <w:r w:rsidR="006963D0">
        <w:rPr>
          <w:rFonts w:asciiTheme="majorHAnsi" w:hAnsiTheme="majorHAnsi"/>
          <w:bCs/>
          <w:iCs/>
          <w:color w:val="000000"/>
          <w:sz w:val="24"/>
          <w:szCs w:val="24"/>
        </w:rPr>
        <w:t>I</w:t>
      </w:r>
      <w:r w:rsidRPr="003C7EA3">
        <w:rPr>
          <w:rFonts w:asciiTheme="majorHAnsi" w:hAnsiTheme="majorHAnsi"/>
          <w:bCs/>
          <w:iCs/>
          <w:color w:val="000000"/>
          <w:sz w:val="24"/>
          <w:szCs w:val="24"/>
        </w:rPr>
        <w:t xml:space="preserve"> – Planilha orçamentária;</w:t>
      </w:r>
    </w:p>
    <w:p w14:paraId="51789D8B" w14:textId="77777777" w:rsidR="00695217" w:rsidRPr="003C7EA3" w:rsidRDefault="00695217" w:rsidP="008B7237">
      <w:pPr>
        <w:widowControl w:val="0"/>
        <w:numPr>
          <w:ilvl w:val="2"/>
          <w:numId w:val="11"/>
        </w:numPr>
        <w:tabs>
          <w:tab w:val="left" w:pos="2268"/>
        </w:tabs>
        <w:suppressAutoHyphens/>
        <w:spacing w:before="120" w:after="120"/>
        <w:ind w:left="-284" w:right="283" w:firstLine="0"/>
        <w:jc w:val="both"/>
        <w:rPr>
          <w:rFonts w:asciiTheme="majorHAnsi" w:hAnsiTheme="majorHAnsi"/>
          <w:iCs/>
          <w:color w:val="000000"/>
          <w:sz w:val="24"/>
          <w:szCs w:val="24"/>
        </w:rPr>
      </w:pPr>
      <w:r w:rsidRPr="003C7EA3">
        <w:rPr>
          <w:rFonts w:asciiTheme="majorHAnsi" w:hAnsiTheme="majorHAnsi"/>
          <w:iCs/>
          <w:color w:val="000000"/>
          <w:sz w:val="24"/>
          <w:szCs w:val="24"/>
        </w:rPr>
        <w:t>ANEXO I</w:t>
      </w:r>
      <w:r w:rsidR="006963D0">
        <w:rPr>
          <w:rFonts w:asciiTheme="majorHAnsi" w:hAnsiTheme="majorHAnsi"/>
          <w:iCs/>
          <w:color w:val="000000"/>
          <w:sz w:val="24"/>
          <w:szCs w:val="24"/>
        </w:rPr>
        <w:t>V</w:t>
      </w:r>
      <w:r w:rsidRPr="003C7EA3">
        <w:rPr>
          <w:rFonts w:asciiTheme="majorHAnsi" w:hAnsiTheme="majorHAnsi"/>
          <w:iCs/>
          <w:color w:val="000000"/>
          <w:sz w:val="24"/>
          <w:szCs w:val="24"/>
        </w:rPr>
        <w:t xml:space="preserve"> – Composição do BDI;</w:t>
      </w:r>
    </w:p>
    <w:p w14:paraId="1B40B0AB" w14:textId="77777777" w:rsidR="00695217" w:rsidRPr="003C7EA3" w:rsidRDefault="00695217" w:rsidP="008B7237">
      <w:pPr>
        <w:widowControl w:val="0"/>
        <w:numPr>
          <w:ilvl w:val="2"/>
          <w:numId w:val="11"/>
        </w:numPr>
        <w:tabs>
          <w:tab w:val="left" w:pos="2268"/>
        </w:tabs>
        <w:suppressAutoHyphens/>
        <w:spacing w:before="120" w:after="120"/>
        <w:ind w:left="-284" w:right="283" w:firstLine="0"/>
        <w:jc w:val="both"/>
        <w:rPr>
          <w:rFonts w:asciiTheme="majorHAnsi" w:hAnsiTheme="majorHAnsi"/>
          <w:iCs/>
          <w:color w:val="000000"/>
          <w:sz w:val="24"/>
          <w:szCs w:val="24"/>
        </w:rPr>
      </w:pPr>
      <w:r w:rsidRPr="003C7EA3">
        <w:rPr>
          <w:rFonts w:asciiTheme="majorHAnsi" w:hAnsiTheme="majorHAnsi"/>
          <w:iCs/>
          <w:color w:val="000000"/>
          <w:sz w:val="24"/>
          <w:szCs w:val="24"/>
        </w:rPr>
        <w:t>ANEXO V – Cronograma físico-financeiro;</w:t>
      </w:r>
    </w:p>
    <w:p w14:paraId="1BC65B6D" w14:textId="77777777" w:rsidR="00695217" w:rsidRPr="003C7EA3" w:rsidRDefault="00C36138" w:rsidP="008B7237">
      <w:pPr>
        <w:widowControl w:val="0"/>
        <w:numPr>
          <w:ilvl w:val="2"/>
          <w:numId w:val="11"/>
        </w:numPr>
        <w:tabs>
          <w:tab w:val="left" w:pos="2268"/>
        </w:tabs>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ANEXO </w:t>
      </w:r>
      <w:r w:rsidR="006963D0">
        <w:rPr>
          <w:rFonts w:asciiTheme="majorHAnsi" w:hAnsiTheme="majorHAnsi"/>
          <w:sz w:val="24"/>
          <w:szCs w:val="24"/>
        </w:rPr>
        <w:t>VI</w:t>
      </w:r>
      <w:r w:rsidR="00695217" w:rsidRPr="003C7EA3">
        <w:rPr>
          <w:rFonts w:asciiTheme="majorHAnsi" w:hAnsiTheme="majorHAnsi"/>
          <w:sz w:val="24"/>
          <w:szCs w:val="24"/>
        </w:rPr>
        <w:t xml:space="preserve"> – Minuta de Termo de Contrato; </w:t>
      </w:r>
    </w:p>
    <w:p w14:paraId="23AE2D21" w14:textId="77777777" w:rsidR="00695217" w:rsidRPr="003C7EA3" w:rsidRDefault="00C36138" w:rsidP="008B7237">
      <w:pPr>
        <w:widowControl w:val="0"/>
        <w:numPr>
          <w:ilvl w:val="2"/>
          <w:numId w:val="11"/>
        </w:numPr>
        <w:tabs>
          <w:tab w:val="left" w:pos="2268"/>
        </w:tabs>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ANEXO </w:t>
      </w:r>
      <w:r w:rsidR="006963D0">
        <w:rPr>
          <w:rFonts w:asciiTheme="majorHAnsi" w:hAnsiTheme="majorHAnsi"/>
          <w:sz w:val="24"/>
          <w:szCs w:val="24"/>
        </w:rPr>
        <w:t>V</w:t>
      </w:r>
      <w:r w:rsidR="00695217" w:rsidRPr="003C7EA3">
        <w:rPr>
          <w:rFonts w:asciiTheme="majorHAnsi" w:hAnsiTheme="majorHAnsi"/>
          <w:sz w:val="24"/>
          <w:szCs w:val="24"/>
        </w:rPr>
        <w:t>II – Modelo de Proposta;</w:t>
      </w:r>
    </w:p>
    <w:p w14:paraId="6C061E3B" w14:textId="77777777" w:rsidR="00695217" w:rsidRPr="003C7EA3" w:rsidRDefault="00C36138" w:rsidP="008B7237">
      <w:pPr>
        <w:widowControl w:val="0"/>
        <w:numPr>
          <w:ilvl w:val="2"/>
          <w:numId w:val="11"/>
        </w:numPr>
        <w:tabs>
          <w:tab w:val="left" w:pos="2268"/>
        </w:tabs>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ANEXO </w:t>
      </w:r>
      <w:r w:rsidR="006963D0">
        <w:rPr>
          <w:rFonts w:asciiTheme="majorHAnsi" w:hAnsiTheme="majorHAnsi"/>
          <w:sz w:val="24"/>
          <w:szCs w:val="24"/>
        </w:rPr>
        <w:t>V</w:t>
      </w:r>
      <w:r w:rsidRPr="003C7EA3">
        <w:rPr>
          <w:rFonts w:asciiTheme="majorHAnsi" w:hAnsiTheme="majorHAnsi"/>
          <w:sz w:val="24"/>
          <w:szCs w:val="24"/>
        </w:rPr>
        <w:t>III</w:t>
      </w:r>
      <w:r w:rsidR="00695217" w:rsidRPr="003C7EA3">
        <w:rPr>
          <w:rFonts w:asciiTheme="majorHAnsi" w:hAnsiTheme="majorHAnsi"/>
          <w:sz w:val="24"/>
          <w:szCs w:val="24"/>
        </w:rPr>
        <w:t xml:space="preserve"> – Modelos de Declaração Unificada;</w:t>
      </w:r>
    </w:p>
    <w:p w14:paraId="41C2B612" w14:textId="77777777" w:rsidR="00695217" w:rsidRPr="003C7EA3" w:rsidRDefault="00695217" w:rsidP="008B7237">
      <w:pPr>
        <w:widowControl w:val="0"/>
        <w:numPr>
          <w:ilvl w:val="2"/>
          <w:numId w:val="11"/>
        </w:numPr>
        <w:tabs>
          <w:tab w:val="left" w:pos="2268"/>
        </w:tabs>
        <w:suppressAutoHyphens/>
        <w:spacing w:before="120" w:after="120"/>
        <w:ind w:left="-284" w:right="283" w:firstLine="0"/>
        <w:jc w:val="both"/>
        <w:rPr>
          <w:rFonts w:asciiTheme="majorHAnsi" w:hAnsiTheme="majorHAnsi"/>
          <w:sz w:val="24"/>
          <w:szCs w:val="24"/>
        </w:rPr>
      </w:pPr>
      <w:r w:rsidRPr="003C7EA3">
        <w:rPr>
          <w:rFonts w:asciiTheme="majorHAnsi" w:hAnsiTheme="majorHAnsi"/>
          <w:sz w:val="24"/>
          <w:szCs w:val="24"/>
        </w:rPr>
        <w:t xml:space="preserve">ANEXO </w:t>
      </w:r>
      <w:r w:rsidR="006963D0">
        <w:rPr>
          <w:rFonts w:asciiTheme="majorHAnsi" w:hAnsiTheme="majorHAnsi"/>
          <w:sz w:val="24"/>
          <w:szCs w:val="24"/>
        </w:rPr>
        <w:t>IX</w:t>
      </w:r>
      <w:r w:rsidRPr="003C7EA3">
        <w:rPr>
          <w:rFonts w:asciiTheme="majorHAnsi" w:hAnsiTheme="majorHAnsi"/>
          <w:sz w:val="24"/>
          <w:szCs w:val="24"/>
        </w:rPr>
        <w:t xml:space="preserve"> – Modelo de Credenciamento</w:t>
      </w:r>
      <w:r w:rsidR="006963D0">
        <w:rPr>
          <w:rFonts w:asciiTheme="majorHAnsi" w:hAnsiTheme="majorHAnsi"/>
          <w:sz w:val="24"/>
          <w:szCs w:val="24"/>
        </w:rPr>
        <w:t>;</w:t>
      </w:r>
    </w:p>
    <w:p w14:paraId="65CF9519" w14:textId="77777777" w:rsidR="00D13E8F" w:rsidRDefault="00D13E8F" w:rsidP="008B7237">
      <w:pPr>
        <w:autoSpaceDE w:val="0"/>
        <w:autoSpaceDN w:val="0"/>
        <w:adjustRightInd w:val="0"/>
        <w:ind w:left="-284" w:right="283"/>
        <w:jc w:val="center"/>
        <w:rPr>
          <w:rFonts w:asciiTheme="majorHAnsi" w:hAnsiTheme="majorHAnsi"/>
          <w:sz w:val="24"/>
          <w:szCs w:val="24"/>
        </w:rPr>
      </w:pPr>
    </w:p>
    <w:p w14:paraId="6797C1A3" w14:textId="4AA72660" w:rsidR="00695217" w:rsidRDefault="00C84916" w:rsidP="008B7237">
      <w:pPr>
        <w:autoSpaceDE w:val="0"/>
        <w:autoSpaceDN w:val="0"/>
        <w:adjustRightInd w:val="0"/>
        <w:ind w:left="-284" w:right="283"/>
        <w:jc w:val="center"/>
        <w:rPr>
          <w:rFonts w:asciiTheme="majorHAnsi" w:hAnsiTheme="majorHAnsi"/>
          <w:sz w:val="24"/>
          <w:szCs w:val="24"/>
        </w:rPr>
      </w:pPr>
      <w:r>
        <w:rPr>
          <w:rFonts w:asciiTheme="majorHAnsi" w:hAnsiTheme="majorHAnsi"/>
          <w:sz w:val="24"/>
          <w:szCs w:val="24"/>
        </w:rPr>
        <w:t>Formosa da Serra Negra</w:t>
      </w:r>
      <w:r w:rsidR="00695217" w:rsidRPr="003C7EA3">
        <w:rPr>
          <w:rFonts w:asciiTheme="majorHAnsi" w:hAnsiTheme="majorHAnsi"/>
          <w:sz w:val="24"/>
          <w:szCs w:val="24"/>
        </w:rPr>
        <w:t xml:space="preserve"> (MA), </w:t>
      </w:r>
      <w:r w:rsidR="00A2243C">
        <w:rPr>
          <w:rFonts w:asciiTheme="majorHAnsi" w:hAnsiTheme="majorHAnsi"/>
          <w:sz w:val="24"/>
          <w:szCs w:val="24"/>
        </w:rPr>
        <w:t>13</w:t>
      </w:r>
      <w:r w:rsidR="00695217" w:rsidRPr="003C7EA3">
        <w:rPr>
          <w:rFonts w:asciiTheme="majorHAnsi" w:hAnsiTheme="majorHAnsi"/>
          <w:sz w:val="24"/>
          <w:szCs w:val="24"/>
        </w:rPr>
        <w:t xml:space="preserve"> de </w:t>
      </w:r>
      <w:r w:rsidR="00A2243C">
        <w:rPr>
          <w:rFonts w:asciiTheme="majorHAnsi" w:hAnsiTheme="majorHAnsi"/>
          <w:sz w:val="24"/>
          <w:szCs w:val="24"/>
        </w:rPr>
        <w:t>agosto</w:t>
      </w:r>
      <w:r w:rsidR="00695217" w:rsidRPr="003C7EA3">
        <w:rPr>
          <w:rFonts w:asciiTheme="majorHAnsi" w:hAnsiTheme="majorHAnsi"/>
          <w:sz w:val="24"/>
          <w:szCs w:val="24"/>
        </w:rPr>
        <w:t xml:space="preserve"> de 202</w:t>
      </w:r>
      <w:r w:rsidR="00260D3E">
        <w:rPr>
          <w:rFonts w:asciiTheme="majorHAnsi" w:hAnsiTheme="majorHAnsi"/>
          <w:sz w:val="24"/>
          <w:szCs w:val="24"/>
        </w:rPr>
        <w:t>1</w:t>
      </w:r>
      <w:r w:rsidR="00695217" w:rsidRPr="003C7EA3">
        <w:rPr>
          <w:rFonts w:asciiTheme="majorHAnsi" w:hAnsiTheme="majorHAnsi"/>
          <w:sz w:val="24"/>
          <w:szCs w:val="24"/>
        </w:rPr>
        <w:t>.</w:t>
      </w:r>
    </w:p>
    <w:p w14:paraId="226424EC" w14:textId="76E94880" w:rsidR="00A2243C" w:rsidRDefault="00A2243C" w:rsidP="008B7237">
      <w:pPr>
        <w:autoSpaceDE w:val="0"/>
        <w:autoSpaceDN w:val="0"/>
        <w:adjustRightInd w:val="0"/>
        <w:ind w:left="-284" w:right="283"/>
        <w:jc w:val="center"/>
        <w:rPr>
          <w:rFonts w:asciiTheme="majorHAnsi" w:hAnsiTheme="majorHAnsi"/>
          <w:sz w:val="24"/>
          <w:szCs w:val="24"/>
        </w:rPr>
      </w:pPr>
    </w:p>
    <w:p w14:paraId="6E8F3D60" w14:textId="77777777" w:rsidR="00A2243C" w:rsidRDefault="00A2243C" w:rsidP="008B7237">
      <w:pPr>
        <w:autoSpaceDE w:val="0"/>
        <w:autoSpaceDN w:val="0"/>
        <w:adjustRightInd w:val="0"/>
        <w:ind w:left="-284" w:right="283"/>
        <w:jc w:val="center"/>
        <w:rPr>
          <w:rFonts w:asciiTheme="majorHAnsi" w:hAnsiTheme="majorHAnsi"/>
          <w:sz w:val="24"/>
          <w:szCs w:val="24"/>
        </w:rPr>
      </w:pPr>
    </w:p>
    <w:p w14:paraId="61A15DE8" w14:textId="77777777" w:rsidR="002605E3" w:rsidRPr="003C7EA3" w:rsidRDefault="002605E3" w:rsidP="008B7237">
      <w:pPr>
        <w:autoSpaceDE w:val="0"/>
        <w:autoSpaceDN w:val="0"/>
        <w:adjustRightInd w:val="0"/>
        <w:ind w:left="-284" w:right="283"/>
        <w:jc w:val="center"/>
        <w:rPr>
          <w:rFonts w:asciiTheme="majorHAnsi" w:hAnsiTheme="majorHAnsi"/>
          <w:bCs/>
          <w:sz w:val="24"/>
          <w:szCs w:val="24"/>
        </w:rPr>
      </w:pPr>
    </w:p>
    <w:p w14:paraId="069C8219" w14:textId="77777777" w:rsidR="00D13E8F" w:rsidRDefault="00D3778D" w:rsidP="008B7237">
      <w:pPr>
        <w:autoSpaceDE w:val="0"/>
        <w:autoSpaceDN w:val="0"/>
        <w:adjustRightInd w:val="0"/>
        <w:ind w:left="-284" w:right="283"/>
        <w:jc w:val="center"/>
        <w:rPr>
          <w:rFonts w:asciiTheme="majorHAnsi" w:hAnsiTheme="majorHAnsi"/>
          <w:b/>
          <w:sz w:val="24"/>
          <w:szCs w:val="24"/>
        </w:rPr>
      </w:pPr>
      <w:r>
        <w:rPr>
          <w:rFonts w:asciiTheme="majorHAnsi" w:hAnsiTheme="majorHAnsi"/>
          <w:b/>
          <w:sz w:val="24"/>
          <w:szCs w:val="24"/>
        </w:rPr>
        <w:t>Ricardo Pontes Sales</w:t>
      </w:r>
    </w:p>
    <w:p w14:paraId="3D37B360" w14:textId="083274DA" w:rsidR="00D3778D" w:rsidRDefault="00D3778D" w:rsidP="008B7237">
      <w:pPr>
        <w:autoSpaceDE w:val="0"/>
        <w:autoSpaceDN w:val="0"/>
        <w:adjustRightInd w:val="0"/>
        <w:ind w:left="-284" w:right="283"/>
        <w:jc w:val="center"/>
        <w:rPr>
          <w:rFonts w:asciiTheme="majorHAnsi" w:hAnsiTheme="majorHAnsi"/>
          <w:b/>
          <w:sz w:val="24"/>
          <w:szCs w:val="24"/>
        </w:rPr>
      </w:pPr>
      <w:r>
        <w:rPr>
          <w:rFonts w:asciiTheme="majorHAnsi" w:hAnsiTheme="majorHAnsi"/>
          <w:b/>
          <w:sz w:val="24"/>
          <w:szCs w:val="24"/>
        </w:rPr>
        <w:t>Presidente da CPL</w:t>
      </w:r>
    </w:p>
    <w:p w14:paraId="12B9951B" w14:textId="7499F257" w:rsidR="00A2243C" w:rsidRDefault="00A2243C" w:rsidP="008B7237">
      <w:pPr>
        <w:autoSpaceDE w:val="0"/>
        <w:autoSpaceDN w:val="0"/>
        <w:adjustRightInd w:val="0"/>
        <w:ind w:left="-284" w:right="283"/>
        <w:jc w:val="center"/>
        <w:rPr>
          <w:rFonts w:asciiTheme="majorHAnsi" w:hAnsiTheme="majorHAnsi"/>
          <w:b/>
          <w:sz w:val="24"/>
          <w:szCs w:val="24"/>
        </w:rPr>
      </w:pPr>
    </w:p>
    <w:p w14:paraId="50F2E306" w14:textId="10FC3AEB" w:rsidR="00A2243C" w:rsidRDefault="00A2243C" w:rsidP="008B7237">
      <w:pPr>
        <w:autoSpaceDE w:val="0"/>
        <w:autoSpaceDN w:val="0"/>
        <w:adjustRightInd w:val="0"/>
        <w:ind w:left="-284" w:right="283"/>
        <w:jc w:val="center"/>
        <w:rPr>
          <w:rFonts w:asciiTheme="majorHAnsi" w:hAnsiTheme="majorHAnsi"/>
          <w:b/>
          <w:sz w:val="24"/>
          <w:szCs w:val="24"/>
        </w:rPr>
      </w:pPr>
    </w:p>
    <w:p w14:paraId="376D05C4" w14:textId="6C82F31D" w:rsidR="00A2243C" w:rsidRDefault="00A2243C" w:rsidP="008B7237">
      <w:pPr>
        <w:autoSpaceDE w:val="0"/>
        <w:autoSpaceDN w:val="0"/>
        <w:adjustRightInd w:val="0"/>
        <w:ind w:left="-284" w:right="283"/>
        <w:jc w:val="center"/>
        <w:rPr>
          <w:rFonts w:asciiTheme="majorHAnsi" w:hAnsiTheme="majorHAnsi"/>
          <w:b/>
          <w:sz w:val="24"/>
          <w:szCs w:val="24"/>
        </w:rPr>
      </w:pPr>
    </w:p>
    <w:p w14:paraId="76B5813D" w14:textId="2C2BFBF8" w:rsidR="00A2243C" w:rsidRDefault="00A2243C" w:rsidP="008B7237">
      <w:pPr>
        <w:autoSpaceDE w:val="0"/>
        <w:autoSpaceDN w:val="0"/>
        <w:adjustRightInd w:val="0"/>
        <w:ind w:left="-284" w:right="283"/>
        <w:jc w:val="center"/>
        <w:rPr>
          <w:rFonts w:asciiTheme="majorHAnsi" w:hAnsiTheme="majorHAnsi"/>
          <w:b/>
          <w:sz w:val="24"/>
          <w:szCs w:val="24"/>
        </w:rPr>
      </w:pPr>
    </w:p>
    <w:p w14:paraId="2E6E27D8" w14:textId="52FB5FA3" w:rsidR="00A2243C" w:rsidRDefault="00A2243C" w:rsidP="008B7237">
      <w:pPr>
        <w:autoSpaceDE w:val="0"/>
        <w:autoSpaceDN w:val="0"/>
        <w:adjustRightInd w:val="0"/>
        <w:ind w:left="-284" w:right="283"/>
        <w:jc w:val="center"/>
        <w:rPr>
          <w:rFonts w:asciiTheme="majorHAnsi" w:hAnsiTheme="majorHAnsi"/>
          <w:b/>
          <w:sz w:val="24"/>
          <w:szCs w:val="24"/>
        </w:rPr>
      </w:pPr>
    </w:p>
    <w:p w14:paraId="1090C5B6" w14:textId="1CFD9443" w:rsidR="00A2243C" w:rsidRDefault="00A2243C" w:rsidP="008B7237">
      <w:pPr>
        <w:autoSpaceDE w:val="0"/>
        <w:autoSpaceDN w:val="0"/>
        <w:adjustRightInd w:val="0"/>
        <w:ind w:left="-284" w:right="283"/>
        <w:jc w:val="center"/>
        <w:rPr>
          <w:rFonts w:asciiTheme="majorHAnsi" w:hAnsiTheme="majorHAnsi"/>
          <w:b/>
          <w:sz w:val="24"/>
          <w:szCs w:val="24"/>
        </w:rPr>
      </w:pPr>
    </w:p>
    <w:p w14:paraId="472D8A35" w14:textId="391BF21D" w:rsidR="00A2243C" w:rsidRDefault="00A2243C" w:rsidP="008B7237">
      <w:pPr>
        <w:autoSpaceDE w:val="0"/>
        <w:autoSpaceDN w:val="0"/>
        <w:adjustRightInd w:val="0"/>
        <w:ind w:left="-284" w:right="283"/>
        <w:jc w:val="center"/>
        <w:rPr>
          <w:rFonts w:asciiTheme="majorHAnsi" w:hAnsiTheme="majorHAnsi"/>
          <w:b/>
          <w:sz w:val="24"/>
          <w:szCs w:val="24"/>
        </w:rPr>
      </w:pPr>
    </w:p>
    <w:p w14:paraId="00241ABB" w14:textId="04222365" w:rsidR="00A2243C" w:rsidRDefault="00A2243C" w:rsidP="008B7237">
      <w:pPr>
        <w:autoSpaceDE w:val="0"/>
        <w:autoSpaceDN w:val="0"/>
        <w:adjustRightInd w:val="0"/>
        <w:ind w:left="-284" w:right="283"/>
        <w:jc w:val="center"/>
        <w:rPr>
          <w:rFonts w:asciiTheme="majorHAnsi" w:hAnsiTheme="majorHAnsi"/>
          <w:b/>
          <w:sz w:val="24"/>
          <w:szCs w:val="24"/>
        </w:rPr>
      </w:pPr>
    </w:p>
    <w:p w14:paraId="2CB49AA8" w14:textId="279DF363" w:rsidR="00A2243C" w:rsidRDefault="00A2243C" w:rsidP="008B7237">
      <w:pPr>
        <w:autoSpaceDE w:val="0"/>
        <w:autoSpaceDN w:val="0"/>
        <w:adjustRightInd w:val="0"/>
        <w:ind w:left="-284" w:right="283"/>
        <w:jc w:val="center"/>
        <w:rPr>
          <w:rFonts w:asciiTheme="majorHAnsi" w:hAnsiTheme="majorHAnsi"/>
          <w:b/>
          <w:sz w:val="24"/>
          <w:szCs w:val="24"/>
        </w:rPr>
      </w:pPr>
    </w:p>
    <w:p w14:paraId="718EF424" w14:textId="1439031A" w:rsidR="00A2243C" w:rsidRDefault="00A2243C" w:rsidP="008B7237">
      <w:pPr>
        <w:autoSpaceDE w:val="0"/>
        <w:autoSpaceDN w:val="0"/>
        <w:adjustRightInd w:val="0"/>
        <w:ind w:left="-284" w:right="283"/>
        <w:jc w:val="center"/>
        <w:rPr>
          <w:rFonts w:asciiTheme="majorHAnsi" w:hAnsiTheme="majorHAnsi"/>
          <w:b/>
          <w:sz w:val="24"/>
          <w:szCs w:val="24"/>
        </w:rPr>
      </w:pPr>
    </w:p>
    <w:p w14:paraId="6A38BB9C" w14:textId="1D822E3C" w:rsidR="00A2243C" w:rsidRDefault="00A2243C" w:rsidP="008B7237">
      <w:pPr>
        <w:autoSpaceDE w:val="0"/>
        <w:autoSpaceDN w:val="0"/>
        <w:adjustRightInd w:val="0"/>
        <w:ind w:left="-284" w:right="283"/>
        <w:jc w:val="center"/>
        <w:rPr>
          <w:rFonts w:asciiTheme="majorHAnsi" w:hAnsiTheme="majorHAnsi"/>
          <w:b/>
          <w:sz w:val="24"/>
          <w:szCs w:val="24"/>
        </w:rPr>
      </w:pPr>
    </w:p>
    <w:p w14:paraId="2634701E" w14:textId="44BDEAD7" w:rsidR="00A2243C" w:rsidRDefault="00A2243C" w:rsidP="008B7237">
      <w:pPr>
        <w:autoSpaceDE w:val="0"/>
        <w:autoSpaceDN w:val="0"/>
        <w:adjustRightInd w:val="0"/>
        <w:ind w:left="-284" w:right="283"/>
        <w:jc w:val="center"/>
        <w:rPr>
          <w:rFonts w:asciiTheme="majorHAnsi" w:hAnsiTheme="majorHAnsi"/>
          <w:b/>
          <w:sz w:val="24"/>
          <w:szCs w:val="24"/>
        </w:rPr>
      </w:pPr>
    </w:p>
    <w:p w14:paraId="44E71FEF" w14:textId="71C0E7E4" w:rsidR="00A2243C" w:rsidRDefault="00A2243C" w:rsidP="008B7237">
      <w:pPr>
        <w:autoSpaceDE w:val="0"/>
        <w:autoSpaceDN w:val="0"/>
        <w:adjustRightInd w:val="0"/>
        <w:ind w:left="-284" w:right="283"/>
        <w:jc w:val="center"/>
        <w:rPr>
          <w:rFonts w:asciiTheme="majorHAnsi" w:hAnsiTheme="majorHAnsi"/>
          <w:b/>
          <w:sz w:val="24"/>
          <w:szCs w:val="24"/>
        </w:rPr>
      </w:pPr>
    </w:p>
    <w:p w14:paraId="108D0E64" w14:textId="0E6DCFD9" w:rsidR="00A2243C" w:rsidRDefault="00A2243C" w:rsidP="008B7237">
      <w:pPr>
        <w:autoSpaceDE w:val="0"/>
        <w:autoSpaceDN w:val="0"/>
        <w:adjustRightInd w:val="0"/>
        <w:ind w:left="-284" w:right="283"/>
        <w:jc w:val="center"/>
        <w:rPr>
          <w:rFonts w:asciiTheme="majorHAnsi" w:hAnsiTheme="majorHAnsi"/>
          <w:b/>
          <w:sz w:val="24"/>
          <w:szCs w:val="24"/>
        </w:rPr>
      </w:pPr>
    </w:p>
    <w:p w14:paraId="25CB702E" w14:textId="089B5EF8" w:rsidR="00A2243C" w:rsidRDefault="00A2243C" w:rsidP="008B7237">
      <w:pPr>
        <w:autoSpaceDE w:val="0"/>
        <w:autoSpaceDN w:val="0"/>
        <w:adjustRightInd w:val="0"/>
        <w:ind w:left="-284" w:right="283"/>
        <w:jc w:val="center"/>
        <w:rPr>
          <w:rFonts w:asciiTheme="majorHAnsi" w:hAnsiTheme="majorHAnsi"/>
          <w:b/>
          <w:sz w:val="24"/>
          <w:szCs w:val="24"/>
        </w:rPr>
      </w:pPr>
    </w:p>
    <w:p w14:paraId="4B9703CB" w14:textId="7B796952" w:rsidR="00A2243C" w:rsidRDefault="00A2243C" w:rsidP="008B7237">
      <w:pPr>
        <w:autoSpaceDE w:val="0"/>
        <w:autoSpaceDN w:val="0"/>
        <w:adjustRightInd w:val="0"/>
        <w:ind w:left="-284" w:right="283"/>
        <w:jc w:val="center"/>
        <w:rPr>
          <w:rFonts w:asciiTheme="majorHAnsi" w:hAnsiTheme="majorHAnsi"/>
          <w:b/>
          <w:sz w:val="24"/>
          <w:szCs w:val="24"/>
        </w:rPr>
      </w:pPr>
    </w:p>
    <w:p w14:paraId="7BCA622D" w14:textId="1E254E10" w:rsidR="00A2243C" w:rsidRDefault="00A2243C" w:rsidP="008B7237">
      <w:pPr>
        <w:autoSpaceDE w:val="0"/>
        <w:autoSpaceDN w:val="0"/>
        <w:adjustRightInd w:val="0"/>
        <w:ind w:left="-284" w:right="283"/>
        <w:jc w:val="center"/>
        <w:rPr>
          <w:rFonts w:asciiTheme="majorHAnsi" w:hAnsiTheme="majorHAnsi"/>
          <w:b/>
          <w:sz w:val="24"/>
          <w:szCs w:val="24"/>
        </w:rPr>
      </w:pPr>
    </w:p>
    <w:p w14:paraId="18307D14" w14:textId="173B23C3" w:rsidR="00A2243C" w:rsidRDefault="00A2243C" w:rsidP="008B7237">
      <w:pPr>
        <w:autoSpaceDE w:val="0"/>
        <w:autoSpaceDN w:val="0"/>
        <w:adjustRightInd w:val="0"/>
        <w:ind w:left="-284" w:right="283"/>
        <w:jc w:val="center"/>
        <w:rPr>
          <w:rFonts w:asciiTheme="majorHAnsi" w:hAnsiTheme="majorHAnsi"/>
          <w:b/>
          <w:sz w:val="24"/>
          <w:szCs w:val="24"/>
        </w:rPr>
      </w:pPr>
    </w:p>
    <w:p w14:paraId="52D7ABDB" w14:textId="36E8DD5B" w:rsidR="00A2243C" w:rsidRDefault="00A2243C" w:rsidP="008B7237">
      <w:pPr>
        <w:autoSpaceDE w:val="0"/>
        <w:autoSpaceDN w:val="0"/>
        <w:adjustRightInd w:val="0"/>
        <w:ind w:left="-284" w:right="283"/>
        <w:jc w:val="center"/>
        <w:rPr>
          <w:rFonts w:asciiTheme="majorHAnsi" w:hAnsiTheme="majorHAnsi"/>
          <w:b/>
          <w:sz w:val="24"/>
          <w:szCs w:val="24"/>
        </w:rPr>
      </w:pPr>
    </w:p>
    <w:p w14:paraId="2BE65CC4" w14:textId="77777777" w:rsidR="00A2243C" w:rsidRDefault="00A2243C" w:rsidP="008B7237">
      <w:pPr>
        <w:autoSpaceDE w:val="0"/>
        <w:autoSpaceDN w:val="0"/>
        <w:adjustRightInd w:val="0"/>
        <w:ind w:left="-284" w:right="283"/>
        <w:jc w:val="center"/>
        <w:rPr>
          <w:rFonts w:asciiTheme="majorHAnsi" w:hAnsiTheme="majorHAnsi"/>
          <w:sz w:val="24"/>
          <w:szCs w:val="24"/>
        </w:rPr>
      </w:pPr>
    </w:p>
    <w:p w14:paraId="1CE94FDB" w14:textId="0A191743" w:rsidR="00695217" w:rsidRPr="003C7EA3" w:rsidRDefault="002605E3" w:rsidP="008B7237">
      <w:pPr>
        <w:ind w:left="-284" w:right="283"/>
        <w:jc w:val="center"/>
        <w:rPr>
          <w:rFonts w:asciiTheme="majorHAnsi" w:hAnsiTheme="majorHAnsi"/>
          <w:b/>
          <w:bCs/>
          <w:sz w:val="24"/>
          <w:szCs w:val="24"/>
        </w:rPr>
      </w:pPr>
      <w:r w:rsidRPr="003C7EA3">
        <w:rPr>
          <w:rFonts w:asciiTheme="majorHAnsi" w:hAnsiTheme="majorHAnsi"/>
          <w:b/>
          <w:bCs/>
          <w:sz w:val="24"/>
          <w:szCs w:val="24"/>
        </w:rPr>
        <w:t xml:space="preserve">TOMADA DE PREÇO Nº </w:t>
      </w:r>
      <w:r w:rsidR="00DF3F0F">
        <w:rPr>
          <w:rFonts w:asciiTheme="majorHAnsi" w:hAnsiTheme="majorHAnsi"/>
          <w:b/>
          <w:bCs/>
          <w:sz w:val="24"/>
          <w:szCs w:val="24"/>
        </w:rPr>
        <w:t>010/2021</w:t>
      </w:r>
      <w:r w:rsidR="00695217" w:rsidRPr="003C7EA3">
        <w:rPr>
          <w:rFonts w:asciiTheme="majorHAnsi" w:hAnsiTheme="majorHAnsi"/>
          <w:b/>
          <w:bCs/>
          <w:sz w:val="24"/>
          <w:szCs w:val="24"/>
        </w:rPr>
        <w:t xml:space="preserve"> – CPL/</w:t>
      </w:r>
      <w:r w:rsidR="00561AB7">
        <w:rPr>
          <w:rFonts w:asciiTheme="majorHAnsi" w:hAnsiTheme="majorHAnsi"/>
          <w:b/>
          <w:bCs/>
          <w:sz w:val="24"/>
          <w:szCs w:val="24"/>
        </w:rPr>
        <w:t>PMFSN</w:t>
      </w:r>
    </w:p>
    <w:p w14:paraId="3DA94034" w14:textId="77777777" w:rsidR="00695217" w:rsidRPr="003C7EA3" w:rsidRDefault="00695217" w:rsidP="008B7237">
      <w:pPr>
        <w:ind w:left="-284" w:right="283"/>
        <w:jc w:val="center"/>
        <w:rPr>
          <w:rFonts w:asciiTheme="majorHAnsi" w:hAnsiTheme="majorHAnsi"/>
          <w:b/>
          <w:bCs/>
          <w:sz w:val="24"/>
          <w:szCs w:val="24"/>
        </w:rPr>
      </w:pPr>
    </w:p>
    <w:p w14:paraId="2110D4D9" w14:textId="77777777" w:rsidR="00695217" w:rsidRPr="003C7EA3" w:rsidRDefault="00695217" w:rsidP="008B7237">
      <w:pPr>
        <w:ind w:left="-284" w:right="283"/>
        <w:jc w:val="center"/>
        <w:rPr>
          <w:rFonts w:asciiTheme="majorHAnsi" w:hAnsiTheme="majorHAnsi"/>
          <w:b/>
          <w:bCs/>
          <w:sz w:val="24"/>
          <w:szCs w:val="24"/>
        </w:rPr>
      </w:pPr>
    </w:p>
    <w:p w14:paraId="1DC24706" w14:textId="77777777" w:rsidR="00F96BDD" w:rsidRPr="003C7EA3" w:rsidRDefault="00F96BDD" w:rsidP="008B7237">
      <w:pPr>
        <w:widowControl w:val="0"/>
        <w:tabs>
          <w:tab w:val="left" w:pos="2268"/>
        </w:tabs>
        <w:suppressAutoHyphens/>
        <w:spacing w:before="120" w:after="120" w:line="276" w:lineRule="auto"/>
        <w:ind w:left="-284" w:right="283"/>
        <w:jc w:val="both"/>
        <w:rPr>
          <w:rFonts w:asciiTheme="majorHAnsi" w:hAnsiTheme="majorHAnsi"/>
          <w:bCs/>
          <w:iCs/>
          <w:color w:val="000000"/>
          <w:sz w:val="24"/>
          <w:szCs w:val="24"/>
        </w:rPr>
      </w:pPr>
      <w:r w:rsidRPr="003C7EA3">
        <w:rPr>
          <w:rFonts w:asciiTheme="majorHAnsi" w:hAnsiTheme="majorHAnsi"/>
          <w:color w:val="000000"/>
          <w:sz w:val="24"/>
          <w:szCs w:val="24"/>
        </w:rPr>
        <w:t xml:space="preserve">ANEXO I – Memorial Descritivo e apensos (especificação técnica, estudos preliminares e estudos técnicos; </w:t>
      </w:r>
    </w:p>
    <w:p w14:paraId="412B81E1" w14:textId="77777777" w:rsidR="00F96BDD" w:rsidRPr="003C7EA3" w:rsidRDefault="00F96BDD" w:rsidP="008B7237">
      <w:pPr>
        <w:widowControl w:val="0"/>
        <w:tabs>
          <w:tab w:val="left" w:pos="2268"/>
        </w:tabs>
        <w:suppressAutoHyphens/>
        <w:spacing w:before="120" w:after="120" w:line="276" w:lineRule="auto"/>
        <w:ind w:left="-284" w:right="283"/>
        <w:jc w:val="both"/>
        <w:rPr>
          <w:rFonts w:asciiTheme="majorHAnsi" w:hAnsiTheme="majorHAnsi"/>
          <w:bCs/>
          <w:iCs/>
          <w:color w:val="000000"/>
          <w:sz w:val="24"/>
          <w:szCs w:val="24"/>
        </w:rPr>
      </w:pPr>
      <w:r w:rsidRPr="003C7EA3">
        <w:rPr>
          <w:rFonts w:asciiTheme="majorHAnsi" w:hAnsiTheme="majorHAnsi"/>
          <w:bCs/>
          <w:iCs/>
          <w:color w:val="000000"/>
          <w:sz w:val="24"/>
          <w:szCs w:val="24"/>
        </w:rPr>
        <w:t>ANEXO II – Planilha orçamentária;</w:t>
      </w:r>
    </w:p>
    <w:p w14:paraId="3D226044" w14:textId="77777777" w:rsidR="00F96BDD" w:rsidRPr="003C7EA3" w:rsidRDefault="00F96BDD" w:rsidP="008B7237">
      <w:pPr>
        <w:widowControl w:val="0"/>
        <w:tabs>
          <w:tab w:val="left" w:pos="2268"/>
        </w:tabs>
        <w:suppressAutoHyphens/>
        <w:spacing w:before="120" w:after="120" w:line="276" w:lineRule="auto"/>
        <w:ind w:left="-284" w:right="283"/>
        <w:jc w:val="both"/>
        <w:rPr>
          <w:rFonts w:asciiTheme="majorHAnsi" w:hAnsiTheme="majorHAnsi"/>
          <w:iCs/>
          <w:color w:val="000000"/>
          <w:sz w:val="24"/>
          <w:szCs w:val="24"/>
        </w:rPr>
      </w:pPr>
      <w:r w:rsidRPr="003C7EA3">
        <w:rPr>
          <w:rFonts w:asciiTheme="majorHAnsi" w:hAnsiTheme="majorHAnsi"/>
          <w:iCs/>
          <w:color w:val="000000"/>
          <w:sz w:val="24"/>
          <w:szCs w:val="24"/>
        </w:rPr>
        <w:t>ANEXO III – Composição do BDI;</w:t>
      </w:r>
    </w:p>
    <w:p w14:paraId="6AD3EE23" w14:textId="77777777" w:rsidR="00F96BDD" w:rsidRPr="003C7EA3" w:rsidRDefault="00F96BDD" w:rsidP="008B7237">
      <w:pPr>
        <w:widowControl w:val="0"/>
        <w:tabs>
          <w:tab w:val="left" w:pos="2268"/>
        </w:tabs>
        <w:suppressAutoHyphens/>
        <w:spacing w:before="120" w:after="120" w:line="276" w:lineRule="auto"/>
        <w:ind w:left="-284" w:right="283"/>
        <w:jc w:val="both"/>
        <w:rPr>
          <w:rFonts w:asciiTheme="majorHAnsi" w:hAnsiTheme="majorHAnsi"/>
          <w:iCs/>
          <w:color w:val="000000"/>
          <w:sz w:val="24"/>
          <w:szCs w:val="24"/>
        </w:rPr>
      </w:pPr>
      <w:r w:rsidRPr="003C7EA3">
        <w:rPr>
          <w:rFonts w:asciiTheme="majorHAnsi" w:hAnsiTheme="majorHAnsi"/>
          <w:iCs/>
          <w:color w:val="000000"/>
          <w:sz w:val="24"/>
          <w:szCs w:val="24"/>
        </w:rPr>
        <w:t xml:space="preserve">ANEXO </w:t>
      </w:r>
      <w:r w:rsidR="006963D0">
        <w:rPr>
          <w:rFonts w:asciiTheme="majorHAnsi" w:hAnsiTheme="majorHAnsi"/>
          <w:iCs/>
          <w:color w:val="000000"/>
          <w:sz w:val="24"/>
          <w:szCs w:val="24"/>
        </w:rPr>
        <w:t>I</w:t>
      </w:r>
      <w:r w:rsidRPr="003C7EA3">
        <w:rPr>
          <w:rFonts w:asciiTheme="majorHAnsi" w:hAnsiTheme="majorHAnsi"/>
          <w:iCs/>
          <w:color w:val="000000"/>
          <w:sz w:val="24"/>
          <w:szCs w:val="24"/>
        </w:rPr>
        <w:t>V – Cronograma físico-financeiro;</w:t>
      </w:r>
    </w:p>
    <w:p w14:paraId="5F63A1F5" w14:textId="77777777" w:rsidR="00695217" w:rsidRPr="003C7EA3" w:rsidRDefault="00695217" w:rsidP="008B7237">
      <w:pPr>
        <w:ind w:left="-284" w:right="283"/>
        <w:jc w:val="center"/>
        <w:rPr>
          <w:rFonts w:asciiTheme="majorHAnsi" w:hAnsiTheme="majorHAnsi"/>
          <w:b/>
          <w:bCs/>
          <w:sz w:val="24"/>
          <w:szCs w:val="24"/>
        </w:rPr>
      </w:pPr>
    </w:p>
    <w:p w14:paraId="0C492DEA" w14:textId="77777777" w:rsidR="00695217" w:rsidRPr="003C7EA3" w:rsidRDefault="00695217" w:rsidP="008B7237">
      <w:pPr>
        <w:ind w:left="-284" w:right="283"/>
        <w:jc w:val="center"/>
        <w:rPr>
          <w:rFonts w:asciiTheme="majorHAnsi" w:hAnsiTheme="majorHAnsi"/>
          <w:b/>
          <w:bCs/>
          <w:sz w:val="24"/>
          <w:szCs w:val="24"/>
        </w:rPr>
      </w:pPr>
    </w:p>
    <w:p w14:paraId="6E7331C9" w14:textId="77777777" w:rsidR="00695217" w:rsidRPr="003C7EA3" w:rsidRDefault="00695217" w:rsidP="008B7237">
      <w:pPr>
        <w:ind w:left="-284" w:right="283"/>
        <w:jc w:val="center"/>
        <w:rPr>
          <w:rFonts w:asciiTheme="majorHAnsi" w:hAnsiTheme="majorHAnsi"/>
          <w:b/>
          <w:bCs/>
          <w:sz w:val="24"/>
          <w:szCs w:val="24"/>
        </w:rPr>
      </w:pPr>
    </w:p>
    <w:p w14:paraId="5449ECAC" w14:textId="77777777" w:rsidR="00695217" w:rsidRPr="003C7EA3" w:rsidRDefault="00695217" w:rsidP="008B7237">
      <w:pPr>
        <w:ind w:left="-284" w:right="283"/>
        <w:jc w:val="center"/>
        <w:rPr>
          <w:rFonts w:asciiTheme="majorHAnsi" w:hAnsiTheme="majorHAnsi"/>
          <w:b/>
          <w:bCs/>
          <w:sz w:val="24"/>
          <w:szCs w:val="24"/>
        </w:rPr>
      </w:pPr>
    </w:p>
    <w:p w14:paraId="330957AE"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087575D9"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1D36ABD3"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556A74A6"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7009EA94"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47792DA5"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0ED8F2C7"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33E67BFC"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2C2F3529"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2A172BBB"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55F5637F"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41F6F2AD"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39C8B422"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p>
    <w:p w14:paraId="63B35BA9" w14:textId="77777777" w:rsidR="00695217" w:rsidRDefault="00695217" w:rsidP="008B7237">
      <w:pPr>
        <w:autoSpaceDE w:val="0"/>
        <w:autoSpaceDN w:val="0"/>
        <w:adjustRightInd w:val="0"/>
        <w:spacing w:after="120"/>
        <w:ind w:left="-284" w:right="283"/>
        <w:jc w:val="center"/>
        <w:rPr>
          <w:rFonts w:asciiTheme="majorHAnsi" w:hAnsiTheme="majorHAnsi"/>
          <w:b/>
          <w:bCs/>
          <w:sz w:val="24"/>
          <w:szCs w:val="24"/>
        </w:rPr>
      </w:pPr>
    </w:p>
    <w:p w14:paraId="72D03E07" w14:textId="77777777" w:rsidR="006963D0" w:rsidRDefault="006963D0" w:rsidP="008B7237">
      <w:pPr>
        <w:autoSpaceDE w:val="0"/>
        <w:autoSpaceDN w:val="0"/>
        <w:adjustRightInd w:val="0"/>
        <w:spacing w:after="120"/>
        <w:ind w:left="-284" w:right="283"/>
        <w:jc w:val="center"/>
        <w:rPr>
          <w:rFonts w:asciiTheme="majorHAnsi" w:hAnsiTheme="majorHAnsi"/>
          <w:b/>
          <w:bCs/>
          <w:sz w:val="24"/>
          <w:szCs w:val="24"/>
        </w:rPr>
      </w:pPr>
    </w:p>
    <w:p w14:paraId="39E8985E" w14:textId="77777777" w:rsidR="006963D0" w:rsidRDefault="006963D0" w:rsidP="008B7237">
      <w:pPr>
        <w:autoSpaceDE w:val="0"/>
        <w:autoSpaceDN w:val="0"/>
        <w:adjustRightInd w:val="0"/>
        <w:spacing w:after="120"/>
        <w:ind w:left="-284" w:right="283"/>
        <w:jc w:val="center"/>
        <w:rPr>
          <w:rFonts w:asciiTheme="majorHAnsi" w:hAnsiTheme="majorHAnsi"/>
          <w:b/>
          <w:bCs/>
          <w:sz w:val="24"/>
          <w:szCs w:val="24"/>
        </w:rPr>
      </w:pPr>
    </w:p>
    <w:p w14:paraId="2B2A1183" w14:textId="77777777" w:rsidR="006963D0" w:rsidRDefault="006963D0" w:rsidP="008B7237">
      <w:pPr>
        <w:autoSpaceDE w:val="0"/>
        <w:autoSpaceDN w:val="0"/>
        <w:adjustRightInd w:val="0"/>
        <w:spacing w:after="120"/>
        <w:ind w:left="-284" w:right="283"/>
        <w:jc w:val="center"/>
        <w:rPr>
          <w:rFonts w:asciiTheme="majorHAnsi" w:hAnsiTheme="majorHAnsi"/>
          <w:b/>
          <w:bCs/>
          <w:sz w:val="24"/>
          <w:szCs w:val="24"/>
        </w:rPr>
      </w:pPr>
    </w:p>
    <w:p w14:paraId="07EE8D62" w14:textId="77777777" w:rsidR="006963D0" w:rsidRDefault="006963D0" w:rsidP="008B7237">
      <w:pPr>
        <w:autoSpaceDE w:val="0"/>
        <w:autoSpaceDN w:val="0"/>
        <w:adjustRightInd w:val="0"/>
        <w:spacing w:after="120"/>
        <w:ind w:left="-284" w:right="283"/>
        <w:jc w:val="center"/>
        <w:rPr>
          <w:rFonts w:asciiTheme="majorHAnsi" w:hAnsiTheme="majorHAnsi"/>
          <w:b/>
          <w:bCs/>
          <w:sz w:val="24"/>
          <w:szCs w:val="24"/>
        </w:rPr>
      </w:pPr>
    </w:p>
    <w:p w14:paraId="65B2A451" w14:textId="77777777" w:rsidR="002922EB" w:rsidRDefault="002922EB" w:rsidP="008B7237">
      <w:pPr>
        <w:autoSpaceDE w:val="0"/>
        <w:autoSpaceDN w:val="0"/>
        <w:adjustRightInd w:val="0"/>
        <w:spacing w:after="120"/>
        <w:ind w:left="-284" w:right="283"/>
        <w:jc w:val="center"/>
        <w:rPr>
          <w:rFonts w:asciiTheme="majorHAnsi" w:hAnsiTheme="majorHAnsi"/>
          <w:b/>
          <w:bCs/>
          <w:sz w:val="24"/>
          <w:szCs w:val="24"/>
        </w:rPr>
      </w:pPr>
    </w:p>
    <w:p w14:paraId="1156AEB7" w14:textId="77777777" w:rsidR="002922EB" w:rsidRDefault="002922EB" w:rsidP="008B7237">
      <w:pPr>
        <w:autoSpaceDE w:val="0"/>
        <w:autoSpaceDN w:val="0"/>
        <w:adjustRightInd w:val="0"/>
        <w:spacing w:after="120"/>
        <w:ind w:left="-284" w:right="283"/>
        <w:jc w:val="center"/>
        <w:rPr>
          <w:rFonts w:asciiTheme="majorHAnsi" w:hAnsiTheme="majorHAnsi"/>
          <w:b/>
          <w:bCs/>
          <w:sz w:val="24"/>
          <w:szCs w:val="24"/>
        </w:rPr>
      </w:pPr>
    </w:p>
    <w:p w14:paraId="45795C8D"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r w:rsidRPr="003C7EA3">
        <w:rPr>
          <w:rFonts w:asciiTheme="majorHAnsi" w:hAnsiTheme="majorHAnsi"/>
          <w:b/>
          <w:bCs/>
          <w:sz w:val="24"/>
          <w:szCs w:val="24"/>
        </w:rPr>
        <w:t>ANEXO I - PROJETO BÁSICO</w:t>
      </w:r>
    </w:p>
    <w:p w14:paraId="5BE05E4B" w14:textId="77777777" w:rsidR="00695217" w:rsidRPr="003C7EA3" w:rsidRDefault="00695217" w:rsidP="008B7237">
      <w:pPr>
        <w:ind w:left="-284" w:right="283"/>
        <w:jc w:val="center"/>
        <w:rPr>
          <w:rFonts w:asciiTheme="majorHAnsi" w:hAnsiTheme="majorHAnsi"/>
          <w:b/>
          <w:sz w:val="24"/>
          <w:szCs w:val="24"/>
        </w:rPr>
      </w:pPr>
      <w:r w:rsidRPr="003C7EA3">
        <w:rPr>
          <w:rFonts w:asciiTheme="majorHAnsi" w:hAnsiTheme="majorHAnsi"/>
          <w:b/>
          <w:sz w:val="24"/>
          <w:szCs w:val="24"/>
        </w:rPr>
        <w:t>PROJETO BÁSICO</w:t>
      </w:r>
    </w:p>
    <w:p w14:paraId="498E519D" w14:textId="77777777" w:rsidR="00695217" w:rsidRPr="003C7EA3" w:rsidRDefault="00695217" w:rsidP="008B7237">
      <w:pPr>
        <w:ind w:left="-284" w:right="283"/>
        <w:jc w:val="center"/>
        <w:rPr>
          <w:rFonts w:asciiTheme="majorHAnsi" w:hAnsiTheme="majorHAnsi"/>
          <w:b/>
          <w:sz w:val="24"/>
          <w:szCs w:val="24"/>
        </w:rPr>
      </w:pPr>
    </w:p>
    <w:p w14:paraId="73DDE33A" w14:textId="77777777" w:rsidR="00695217" w:rsidRPr="003C7EA3" w:rsidRDefault="00695217" w:rsidP="008B7237">
      <w:pPr>
        <w:ind w:left="-284" w:right="283"/>
        <w:jc w:val="center"/>
        <w:rPr>
          <w:rFonts w:asciiTheme="majorHAnsi" w:hAnsiTheme="majorHAnsi"/>
          <w:b/>
          <w:sz w:val="24"/>
          <w:szCs w:val="24"/>
        </w:rPr>
      </w:pPr>
    </w:p>
    <w:p w14:paraId="22631731" w14:textId="77777777" w:rsidR="00695217" w:rsidRPr="003C7EA3" w:rsidRDefault="00695217" w:rsidP="008B7237">
      <w:pPr>
        <w:pStyle w:val="Default"/>
        <w:numPr>
          <w:ilvl w:val="0"/>
          <w:numId w:val="23"/>
        </w:numPr>
        <w:ind w:left="-284" w:right="283"/>
        <w:rPr>
          <w:rFonts w:asciiTheme="majorHAnsi" w:hAnsiTheme="majorHAnsi" w:cs="Times New Roman"/>
          <w:b/>
        </w:rPr>
      </w:pPr>
      <w:r w:rsidRPr="003C7EA3">
        <w:rPr>
          <w:rFonts w:asciiTheme="majorHAnsi" w:hAnsiTheme="majorHAnsi" w:cs="Times New Roman"/>
          <w:b/>
          <w:bCs/>
        </w:rPr>
        <w:t>OBJETO</w:t>
      </w:r>
    </w:p>
    <w:p w14:paraId="4E7D74AA" w14:textId="77777777" w:rsidR="00695217" w:rsidRPr="003C7EA3" w:rsidRDefault="00695217" w:rsidP="008B7237">
      <w:pPr>
        <w:ind w:left="-284" w:right="283"/>
        <w:jc w:val="both"/>
        <w:rPr>
          <w:rFonts w:asciiTheme="majorHAnsi" w:hAnsiTheme="majorHAnsi"/>
          <w:sz w:val="24"/>
          <w:szCs w:val="24"/>
        </w:rPr>
      </w:pPr>
    </w:p>
    <w:p w14:paraId="3DF16AA2" w14:textId="498F7B2A" w:rsidR="00695217" w:rsidRPr="003C7EA3" w:rsidRDefault="00A2243C" w:rsidP="008B7237">
      <w:pPr>
        <w:ind w:left="-284" w:right="283"/>
        <w:jc w:val="both"/>
        <w:rPr>
          <w:rFonts w:asciiTheme="majorHAnsi" w:hAnsiTheme="majorHAnsi"/>
          <w:sz w:val="24"/>
          <w:szCs w:val="24"/>
        </w:rPr>
      </w:pPr>
      <w:bookmarkStart w:id="11" w:name="_Hlk78980665"/>
      <w:r w:rsidRPr="00A2243C">
        <w:rPr>
          <w:rFonts w:asciiTheme="majorHAnsi" w:hAnsiTheme="majorHAnsi"/>
          <w:sz w:val="24"/>
          <w:szCs w:val="24"/>
        </w:rPr>
        <w:t>Contratação de empresa especializada para conclusão dos serviços de construção de escola no Município de Formosa da Serra Negra</w:t>
      </w:r>
      <w:r w:rsidR="00F96BDD" w:rsidRPr="003C7EA3">
        <w:rPr>
          <w:rFonts w:asciiTheme="majorHAnsi" w:hAnsiTheme="majorHAnsi"/>
          <w:sz w:val="24"/>
          <w:szCs w:val="24"/>
        </w:rPr>
        <w:t>.</w:t>
      </w:r>
    </w:p>
    <w:bookmarkEnd w:id="11"/>
    <w:p w14:paraId="7194B0A0" w14:textId="77777777" w:rsidR="00F96BDD" w:rsidRPr="003C7EA3" w:rsidRDefault="00F96BDD" w:rsidP="008B7237">
      <w:pPr>
        <w:ind w:left="-284" w:right="283"/>
        <w:jc w:val="both"/>
        <w:rPr>
          <w:rFonts w:asciiTheme="majorHAnsi" w:hAnsiTheme="majorHAnsi"/>
          <w:sz w:val="24"/>
          <w:szCs w:val="24"/>
        </w:rPr>
      </w:pPr>
    </w:p>
    <w:p w14:paraId="7048D9EA" w14:textId="77777777" w:rsidR="00695217" w:rsidRPr="003C7EA3" w:rsidRDefault="00F96BDD" w:rsidP="008B7237">
      <w:pPr>
        <w:pStyle w:val="Default"/>
        <w:ind w:left="-284" w:right="283"/>
        <w:rPr>
          <w:rFonts w:asciiTheme="majorHAnsi" w:hAnsiTheme="majorHAnsi" w:cs="Times New Roman"/>
          <w:b/>
          <w:bCs/>
        </w:rPr>
      </w:pPr>
      <w:r w:rsidRPr="003C7EA3">
        <w:rPr>
          <w:rFonts w:asciiTheme="majorHAnsi" w:hAnsiTheme="majorHAnsi" w:cs="Times New Roman"/>
          <w:b/>
          <w:bCs/>
        </w:rPr>
        <w:t xml:space="preserve">2. </w:t>
      </w:r>
      <w:r w:rsidR="00695217" w:rsidRPr="003C7EA3">
        <w:rPr>
          <w:rFonts w:asciiTheme="majorHAnsi" w:hAnsiTheme="majorHAnsi" w:cs="Times New Roman"/>
          <w:b/>
          <w:bCs/>
        </w:rPr>
        <w:t>DA PRECIFICAÇÃO</w:t>
      </w:r>
    </w:p>
    <w:p w14:paraId="35DCE683" w14:textId="77777777" w:rsidR="00695217" w:rsidRPr="003C7EA3" w:rsidRDefault="00695217" w:rsidP="008B7237">
      <w:pPr>
        <w:pStyle w:val="PargrafodaLista"/>
        <w:ind w:left="-284" w:right="283"/>
        <w:jc w:val="both"/>
        <w:rPr>
          <w:rFonts w:asciiTheme="majorHAnsi" w:hAnsiTheme="majorHAnsi"/>
          <w:color w:val="000000"/>
        </w:rPr>
      </w:pPr>
    </w:p>
    <w:p w14:paraId="3A66805D" w14:textId="77777777" w:rsidR="00C176DA" w:rsidRDefault="00695217" w:rsidP="008B7237">
      <w:pPr>
        <w:ind w:left="-284" w:right="283"/>
        <w:jc w:val="both"/>
        <w:rPr>
          <w:rFonts w:asciiTheme="majorHAnsi" w:hAnsiTheme="majorHAnsi"/>
          <w:color w:val="000000"/>
          <w:sz w:val="24"/>
          <w:szCs w:val="24"/>
        </w:rPr>
      </w:pPr>
      <w:r w:rsidRPr="003C7EA3">
        <w:rPr>
          <w:rFonts w:asciiTheme="majorHAnsi" w:hAnsiTheme="majorHAnsi"/>
          <w:color w:val="000000"/>
          <w:sz w:val="24"/>
          <w:szCs w:val="24"/>
        </w:rPr>
        <w:t>O Valor Global Estimado</w:t>
      </w:r>
      <w:r w:rsidR="00C176DA">
        <w:rPr>
          <w:rFonts w:asciiTheme="majorHAnsi" w:hAnsiTheme="majorHAnsi"/>
          <w:color w:val="000000"/>
          <w:sz w:val="24"/>
          <w:szCs w:val="24"/>
        </w:rPr>
        <w:t>:</w:t>
      </w:r>
    </w:p>
    <w:p w14:paraId="644E9AD3" w14:textId="2A61E7FB" w:rsidR="00C176DA" w:rsidRDefault="00C176DA" w:rsidP="008B7237">
      <w:pPr>
        <w:ind w:left="-284" w:right="283"/>
        <w:jc w:val="both"/>
        <w:rPr>
          <w:rFonts w:asciiTheme="majorHAnsi" w:hAnsiTheme="majorHAnsi"/>
          <w:color w:val="000000"/>
          <w:sz w:val="24"/>
          <w:szCs w:val="24"/>
        </w:rPr>
      </w:pPr>
      <w:r w:rsidRPr="00C176DA">
        <w:rPr>
          <w:rFonts w:asciiTheme="majorHAnsi" w:hAnsiTheme="majorHAnsi"/>
          <w:b/>
          <w:bCs/>
          <w:color w:val="000000"/>
          <w:sz w:val="24"/>
          <w:szCs w:val="24"/>
        </w:rPr>
        <w:t>LOTE I</w:t>
      </w:r>
      <w:r w:rsidR="00695217" w:rsidRPr="003C7EA3">
        <w:rPr>
          <w:rFonts w:asciiTheme="majorHAnsi" w:hAnsiTheme="majorHAnsi"/>
          <w:color w:val="000000"/>
          <w:sz w:val="24"/>
          <w:szCs w:val="24"/>
        </w:rPr>
        <w:t xml:space="preserve"> </w:t>
      </w:r>
      <w:bookmarkStart w:id="12" w:name="_Hlk78980785"/>
      <w:bookmarkStart w:id="13" w:name="_Hlk78981379"/>
      <w:r w:rsidR="00695217" w:rsidRPr="002922EB">
        <w:rPr>
          <w:rFonts w:asciiTheme="majorHAnsi" w:hAnsiTheme="majorHAnsi"/>
          <w:b/>
          <w:color w:val="000000"/>
          <w:sz w:val="24"/>
          <w:szCs w:val="24"/>
        </w:rPr>
        <w:t xml:space="preserve">R$ </w:t>
      </w:r>
      <w:r>
        <w:rPr>
          <w:rFonts w:asciiTheme="majorHAnsi" w:hAnsiTheme="majorHAnsi"/>
          <w:b/>
          <w:color w:val="000000"/>
          <w:sz w:val="24"/>
          <w:szCs w:val="24"/>
        </w:rPr>
        <w:t>58</w:t>
      </w:r>
      <w:r w:rsidR="00F96BDD" w:rsidRPr="002922EB">
        <w:rPr>
          <w:rFonts w:asciiTheme="majorHAnsi" w:hAnsiTheme="majorHAnsi"/>
          <w:b/>
          <w:color w:val="000000"/>
          <w:sz w:val="24"/>
          <w:szCs w:val="24"/>
        </w:rPr>
        <w:t>.</w:t>
      </w:r>
      <w:r>
        <w:rPr>
          <w:rFonts w:asciiTheme="majorHAnsi" w:hAnsiTheme="majorHAnsi"/>
          <w:b/>
          <w:color w:val="000000"/>
          <w:sz w:val="24"/>
          <w:szCs w:val="24"/>
        </w:rPr>
        <w:t>053</w:t>
      </w:r>
      <w:r w:rsidR="00F96BDD" w:rsidRPr="002922EB">
        <w:rPr>
          <w:rFonts w:asciiTheme="majorHAnsi" w:hAnsiTheme="majorHAnsi"/>
          <w:b/>
          <w:color w:val="000000"/>
          <w:sz w:val="24"/>
          <w:szCs w:val="24"/>
        </w:rPr>
        <w:t>,</w:t>
      </w:r>
      <w:r>
        <w:rPr>
          <w:rFonts w:asciiTheme="majorHAnsi" w:hAnsiTheme="majorHAnsi"/>
          <w:b/>
          <w:color w:val="000000"/>
          <w:sz w:val="24"/>
          <w:szCs w:val="24"/>
        </w:rPr>
        <w:t>30</w:t>
      </w:r>
      <w:r w:rsidR="00695217" w:rsidRPr="002922EB">
        <w:rPr>
          <w:rFonts w:asciiTheme="majorHAnsi" w:hAnsiTheme="majorHAnsi"/>
          <w:b/>
          <w:color w:val="000000"/>
          <w:sz w:val="24"/>
          <w:szCs w:val="24"/>
        </w:rPr>
        <w:t xml:space="preserve"> (</w:t>
      </w:r>
      <w:r>
        <w:rPr>
          <w:rFonts w:asciiTheme="majorHAnsi" w:hAnsiTheme="majorHAnsi"/>
          <w:b/>
          <w:color w:val="000000"/>
          <w:sz w:val="24"/>
          <w:szCs w:val="24"/>
        </w:rPr>
        <w:t>Cinquenta e oito</w:t>
      </w:r>
      <w:r w:rsidR="00F96BDD" w:rsidRPr="002922EB">
        <w:rPr>
          <w:rFonts w:asciiTheme="majorHAnsi" w:hAnsiTheme="majorHAnsi"/>
          <w:b/>
          <w:color w:val="000000"/>
          <w:sz w:val="24"/>
          <w:szCs w:val="24"/>
        </w:rPr>
        <w:t xml:space="preserve"> mil</w:t>
      </w:r>
      <w:r w:rsidR="00D13E8F" w:rsidRPr="002922EB">
        <w:rPr>
          <w:rFonts w:asciiTheme="majorHAnsi" w:hAnsiTheme="majorHAnsi"/>
          <w:b/>
          <w:color w:val="000000"/>
          <w:sz w:val="24"/>
          <w:szCs w:val="24"/>
        </w:rPr>
        <w:t xml:space="preserve">, </w:t>
      </w:r>
      <w:r>
        <w:rPr>
          <w:rFonts w:asciiTheme="majorHAnsi" w:hAnsiTheme="majorHAnsi"/>
          <w:b/>
          <w:color w:val="000000"/>
          <w:sz w:val="24"/>
          <w:szCs w:val="24"/>
        </w:rPr>
        <w:t>cinquenta e três</w:t>
      </w:r>
      <w:r w:rsidR="00F96BDD" w:rsidRPr="002922EB">
        <w:rPr>
          <w:rFonts w:asciiTheme="majorHAnsi" w:hAnsiTheme="majorHAnsi"/>
          <w:b/>
          <w:color w:val="000000"/>
          <w:sz w:val="24"/>
          <w:szCs w:val="24"/>
        </w:rPr>
        <w:t xml:space="preserve"> reais</w:t>
      </w:r>
      <w:r w:rsidR="002922EB" w:rsidRPr="002922EB">
        <w:rPr>
          <w:rFonts w:asciiTheme="majorHAnsi" w:hAnsiTheme="majorHAnsi"/>
          <w:b/>
          <w:color w:val="000000"/>
          <w:sz w:val="24"/>
          <w:szCs w:val="24"/>
        </w:rPr>
        <w:t xml:space="preserve">, </w:t>
      </w:r>
      <w:r>
        <w:rPr>
          <w:rFonts w:asciiTheme="majorHAnsi" w:hAnsiTheme="majorHAnsi"/>
          <w:b/>
          <w:color w:val="000000"/>
          <w:sz w:val="24"/>
          <w:szCs w:val="24"/>
        </w:rPr>
        <w:t>trinta</w:t>
      </w:r>
      <w:r w:rsidR="002922EB" w:rsidRPr="002922EB">
        <w:rPr>
          <w:rFonts w:asciiTheme="majorHAnsi" w:hAnsiTheme="majorHAnsi"/>
          <w:b/>
          <w:color w:val="000000"/>
          <w:sz w:val="24"/>
          <w:szCs w:val="24"/>
        </w:rPr>
        <w:t xml:space="preserve"> centavos</w:t>
      </w:r>
      <w:r w:rsidR="00695217" w:rsidRPr="002922EB">
        <w:rPr>
          <w:rFonts w:asciiTheme="majorHAnsi" w:hAnsiTheme="majorHAnsi"/>
          <w:b/>
          <w:color w:val="000000"/>
          <w:sz w:val="24"/>
          <w:szCs w:val="24"/>
        </w:rPr>
        <w:t>)</w:t>
      </w:r>
      <w:bookmarkEnd w:id="12"/>
      <w:r>
        <w:rPr>
          <w:rFonts w:asciiTheme="majorHAnsi" w:hAnsiTheme="majorHAnsi"/>
          <w:b/>
          <w:color w:val="000000"/>
          <w:sz w:val="24"/>
          <w:szCs w:val="24"/>
        </w:rPr>
        <w:t xml:space="preserve"> – POVOADO PORTO SIBIL</w:t>
      </w:r>
      <w:r w:rsidR="00695217" w:rsidRPr="003C7EA3">
        <w:rPr>
          <w:rFonts w:asciiTheme="majorHAnsi" w:hAnsiTheme="majorHAnsi"/>
          <w:color w:val="000000"/>
          <w:sz w:val="24"/>
          <w:szCs w:val="24"/>
        </w:rPr>
        <w:t xml:space="preserve"> </w:t>
      </w:r>
      <w:bookmarkEnd w:id="13"/>
    </w:p>
    <w:p w14:paraId="463AB605" w14:textId="3C3B12BC" w:rsidR="00C176DA" w:rsidRDefault="00C176DA" w:rsidP="008B7237">
      <w:pPr>
        <w:ind w:left="-284" w:right="283"/>
        <w:jc w:val="both"/>
        <w:rPr>
          <w:rFonts w:asciiTheme="majorHAnsi" w:hAnsiTheme="majorHAnsi"/>
          <w:color w:val="000000"/>
          <w:sz w:val="24"/>
          <w:szCs w:val="24"/>
        </w:rPr>
      </w:pPr>
      <w:r w:rsidRPr="00C176DA">
        <w:rPr>
          <w:rFonts w:asciiTheme="majorHAnsi" w:hAnsiTheme="majorHAnsi"/>
          <w:b/>
          <w:bCs/>
          <w:color w:val="000000"/>
          <w:sz w:val="24"/>
          <w:szCs w:val="24"/>
        </w:rPr>
        <w:t>LOTE II</w:t>
      </w:r>
      <w:r w:rsidRPr="003C7EA3">
        <w:rPr>
          <w:rFonts w:asciiTheme="majorHAnsi" w:hAnsiTheme="majorHAnsi"/>
          <w:color w:val="000000"/>
          <w:sz w:val="24"/>
          <w:szCs w:val="24"/>
        </w:rPr>
        <w:t xml:space="preserve"> </w:t>
      </w:r>
      <w:r w:rsidRPr="002922EB">
        <w:rPr>
          <w:rFonts w:asciiTheme="majorHAnsi" w:hAnsiTheme="majorHAnsi"/>
          <w:b/>
          <w:color w:val="000000"/>
          <w:sz w:val="24"/>
          <w:szCs w:val="24"/>
        </w:rPr>
        <w:t xml:space="preserve">R$ </w:t>
      </w:r>
      <w:r>
        <w:rPr>
          <w:rFonts w:asciiTheme="majorHAnsi" w:hAnsiTheme="majorHAnsi"/>
          <w:b/>
          <w:color w:val="000000"/>
          <w:sz w:val="24"/>
          <w:szCs w:val="24"/>
        </w:rPr>
        <w:t>220</w:t>
      </w:r>
      <w:r w:rsidRPr="002922EB">
        <w:rPr>
          <w:rFonts w:asciiTheme="majorHAnsi" w:hAnsiTheme="majorHAnsi"/>
          <w:b/>
          <w:color w:val="000000"/>
          <w:sz w:val="24"/>
          <w:szCs w:val="24"/>
        </w:rPr>
        <w:t>.</w:t>
      </w:r>
      <w:r>
        <w:rPr>
          <w:rFonts w:asciiTheme="majorHAnsi" w:hAnsiTheme="majorHAnsi"/>
          <w:b/>
          <w:color w:val="000000"/>
          <w:sz w:val="24"/>
          <w:szCs w:val="24"/>
        </w:rPr>
        <w:t>493</w:t>
      </w:r>
      <w:r w:rsidRPr="002922EB">
        <w:rPr>
          <w:rFonts w:asciiTheme="majorHAnsi" w:hAnsiTheme="majorHAnsi"/>
          <w:b/>
          <w:color w:val="000000"/>
          <w:sz w:val="24"/>
          <w:szCs w:val="24"/>
        </w:rPr>
        <w:t>,</w:t>
      </w:r>
      <w:r>
        <w:rPr>
          <w:rFonts w:asciiTheme="majorHAnsi" w:hAnsiTheme="majorHAnsi"/>
          <w:b/>
          <w:color w:val="000000"/>
          <w:sz w:val="24"/>
          <w:szCs w:val="24"/>
        </w:rPr>
        <w:t>21</w:t>
      </w:r>
      <w:r w:rsidRPr="002922EB">
        <w:rPr>
          <w:rFonts w:asciiTheme="majorHAnsi" w:hAnsiTheme="majorHAnsi"/>
          <w:b/>
          <w:color w:val="000000"/>
          <w:sz w:val="24"/>
          <w:szCs w:val="24"/>
        </w:rPr>
        <w:t xml:space="preserve"> (</w:t>
      </w:r>
      <w:r>
        <w:rPr>
          <w:rFonts w:asciiTheme="majorHAnsi" w:hAnsiTheme="majorHAnsi"/>
          <w:b/>
          <w:color w:val="000000"/>
          <w:sz w:val="24"/>
          <w:szCs w:val="24"/>
        </w:rPr>
        <w:t>Duzentos e vinte</w:t>
      </w:r>
      <w:r w:rsidRPr="002922EB">
        <w:rPr>
          <w:rFonts w:asciiTheme="majorHAnsi" w:hAnsiTheme="majorHAnsi"/>
          <w:b/>
          <w:color w:val="000000"/>
          <w:sz w:val="24"/>
          <w:szCs w:val="24"/>
        </w:rPr>
        <w:t xml:space="preserve"> mil, </w:t>
      </w:r>
      <w:r>
        <w:rPr>
          <w:rFonts w:asciiTheme="majorHAnsi" w:hAnsiTheme="majorHAnsi"/>
          <w:b/>
          <w:color w:val="000000"/>
          <w:sz w:val="24"/>
          <w:szCs w:val="24"/>
        </w:rPr>
        <w:t>quatrocentos e noventa e três</w:t>
      </w:r>
      <w:r w:rsidRPr="002922EB">
        <w:rPr>
          <w:rFonts w:asciiTheme="majorHAnsi" w:hAnsiTheme="majorHAnsi"/>
          <w:b/>
          <w:color w:val="000000"/>
          <w:sz w:val="24"/>
          <w:szCs w:val="24"/>
        </w:rPr>
        <w:t xml:space="preserve"> reais, </w:t>
      </w:r>
      <w:r>
        <w:rPr>
          <w:rFonts w:asciiTheme="majorHAnsi" w:hAnsiTheme="majorHAnsi"/>
          <w:b/>
          <w:color w:val="000000"/>
          <w:sz w:val="24"/>
          <w:szCs w:val="24"/>
        </w:rPr>
        <w:t>vinte e um</w:t>
      </w:r>
      <w:r w:rsidRPr="002922EB">
        <w:rPr>
          <w:rFonts w:asciiTheme="majorHAnsi" w:hAnsiTheme="majorHAnsi"/>
          <w:b/>
          <w:color w:val="000000"/>
          <w:sz w:val="24"/>
          <w:szCs w:val="24"/>
        </w:rPr>
        <w:t xml:space="preserve"> centavos)</w:t>
      </w:r>
      <w:r>
        <w:rPr>
          <w:rFonts w:asciiTheme="majorHAnsi" w:hAnsiTheme="majorHAnsi"/>
          <w:b/>
          <w:color w:val="000000"/>
          <w:sz w:val="24"/>
          <w:szCs w:val="24"/>
        </w:rPr>
        <w:t xml:space="preserve"> – POVOADO LIMPEZA</w:t>
      </w:r>
    </w:p>
    <w:p w14:paraId="0A163010" w14:textId="77777777" w:rsidR="00C176DA" w:rsidRDefault="00C176DA" w:rsidP="008B7237">
      <w:pPr>
        <w:ind w:left="-284" w:right="283"/>
        <w:jc w:val="both"/>
        <w:rPr>
          <w:rFonts w:asciiTheme="majorHAnsi" w:hAnsiTheme="majorHAnsi"/>
          <w:color w:val="000000"/>
          <w:sz w:val="24"/>
          <w:szCs w:val="24"/>
        </w:rPr>
      </w:pPr>
    </w:p>
    <w:p w14:paraId="7683F6D8" w14:textId="0CE3613E" w:rsidR="00695217" w:rsidRPr="003C7EA3" w:rsidRDefault="00695217" w:rsidP="008B7237">
      <w:pPr>
        <w:ind w:left="-284" w:right="283"/>
        <w:jc w:val="both"/>
        <w:rPr>
          <w:rFonts w:asciiTheme="majorHAnsi" w:hAnsiTheme="majorHAnsi"/>
          <w:color w:val="000000"/>
          <w:sz w:val="24"/>
          <w:szCs w:val="24"/>
        </w:rPr>
      </w:pPr>
      <w:r w:rsidRPr="003C7EA3">
        <w:rPr>
          <w:rFonts w:asciiTheme="majorHAnsi" w:hAnsiTheme="majorHAnsi"/>
          <w:color w:val="000000"/>
          <w:sz w:val="24"/>
          <w:szCs w:val="24"/>
        </w:rPr>
        <w:t>conforme orçamento elaborado de acordo com a tabela SINAPI, sendo:</w:t>
      </w:r>
    </w:p>
    <w:p w14:paraId="3FA1B2B5" w14:textId="77777777" w:rsidR="00695217" w:rsidRPr="003C7EA3" w:rsidRDefault="00695217" w:rsidP="008B7237">
      <w:pPr>
        <w:pStyle w:val="PargrafodaLista"/>
        <w:ind w:left="-284" w:right="283"/>
        <w:jc w:val="both"/>
        <w:rPr>
          <w:rFonts w:asciiTheme="majorHAnsi" w:hAnsiTheme="majorHAnsi"/>
          <w:color w:val="000000"/>
        </w:rPr>
      </w:pPr>
    </w:p>
    <w:p w14:paraId="39519582"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PROCEDIMENTOS PARA EXECUÇÃO CONSTRUTIVA</w:t>
      </w:r>
    </w:p>
    <w:p w14:paraId="09E16835" w14:textId="77777777" w:rsidR="00695217" w:rsidRPr="003C7EA3" w:rsidRDefault="00695217" w:rsidP="008B7237">
      <w:pPr>
        <w:pStyle w:val="Default"/>
        <w:ind w:left="-284" w:right="283"/>
        <w:jc w:val="both"/>
        <w:rPr>
          <w:rFonts w:asciiTheme="majorHAnsi" w:hAnsiTheme="majorHAnsi" w:cs="Times New Roman"/>
        </w:rPr>
      </w:pPr>
    </w:p>
    <w:p w14:paraId="276773C6" w14:textId="77777777" w:rsidR="00695217" w:rsidRPr="003C7EA3" w:rsidRDefault="00695217" w:rsidP="008B7237">
      <w:pPr>
        <w:ind w:left="-284" w:right="283"/>
        <w:jc w:val="both"/>
        <w:rPr>
          <w:rFonts w:asciiTheme="majorHAnsi" w:hAnsiTheme="majorHAnsi"/>
          <w:color w:val="000000"/>
          <w:sz w:val="24"/>
          <w:szCs w:val="24"/>
        </w:rPr>
      </w:pPr>
      <w:r w:rsidRPr="009A1050">
        <w:rPr>
          <w:rFonts w:asciiTheme="majorHAnsi" w:hAnsiTheme="majorHAnsi"/>
          <w:color w:val="000000"/>
          <w:sz w:val="24"/>
          <w:szCs w:val="24"/>
        </w:rPr>
        <w:t>Todos os procedimentos técnicos adotados para a execução dos serviços de engenharia necessários deverão estar em conformidade com as Normas Brasileiras da ABNT pertinentes.</w:t>
      </w:r>
    </w:p>
    <w:p w14:paraId="46D14773" w14:textId="77777777" w:rsidR="00695217" w:rsidRPr="003C7EA3" w:rsidRDefault="00695217" w:rsidP="008B7237">
      <w:pPr>
        <w:pStyle w:val="PargrafodaLista"/>
        <w:ind w:left="-284" w:right="283"/>
        <w:jc w:val="both"/>
        <w:rPr>
          <w:rFonts w:asciiTheme="majorHAnsi" w:hAnsiTheme="majorHAnsi"/>
          <w:color w:val="000000"/>
        </w:rPr>
      </w:pPr>
    </w:p>
    <w:p w14:paraId="65AEDC6B"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OBRIGAÇÕES DO CONTRATANTE</w:t>
      </w:r>
    </w:p>
    <w:p w14:paraId="004AE651" w14:textId="77777777" w:rsidR="00695217" w:rsidRPr="003C7EA3" w:rsidRDefault="00695217" w:rsidP="008B7237">
      <w:pPr>
        <w:pStyle w:val="Default"/>
        <w:ind w:left="-284" w:right="283"/>
        <w:jc w:val="both"/>
        <w:rPr>
          <w:rFonts w:asciiTheme="majorHAnsi" w:hAnsiTheme="majorHAnsi" w:cs="Times New Roman"/>
        </w:rPr>
      </w:pPr>
    </w:p>
    <w:p w14:paraId="5472650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Coordenar e monitorar as ações relativas ao desenvolvimento das atividades executadas pela empresa </w:t>
      </w:r>
      <w:r w:rsidRPr="003C7EA3">
        <w:rPr>
          <w:rFonts w:asciiTheme="majorHAnsi" w:hAnsiTheme="majorHAnsi" w:cs="Times New Roman"/>
          <w:b/>
        </w:rPr>
        <w:t>CONTRATADA</w:t>
      </w:r>
      <w:r w:rsidRPr="003C7EA3">
        <w:rPr>
          <w:rFonts w:asciiTheme="majorHAnsi" w:hAnsiTheme="majorHAnsi" w:cs="Times New Roman"/>
        </w:rPr>
        <w:t>.</w:t>
      </w:r>
    </w:p>
    <w:p w14:paraId="439B8355" w14:textId="77777777" w:rsidR="00695217" w:rsidRPr="003C7EA3" w:rsidRDefault="00695217" w:rsidP="008B7237">
      <w:pPr>
        <w:pStyle w:val="Default"/>
        <w:ind w:left="-284" w:right="283"/>
        <w:jc w:val="both"/>
        <w:rPr>
          <w:rFonts w:asciiTheme="majorHAnsi" w:hAnsiTheme="majorHAnsi" w:cs="Times New Roman"/>
        </w:rPr>
      </w:pPr>
    </w:p>
    <w:p w14:paraId="400A336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Definir mecanismos de gerenciamento e controle das atividades desenvolvidas pela </w:t>
      </w:r>
      <w:r w:rsidRPr="003C7EA3">
        <w:rPr>
          <w:rFonts w:asciiTheme="majorHAnsi" w:hAnsiTheme="majorHAnsi" w:cs="Times New Roman"/>
          <w:b/>
        </w:rPr>
        <w:t>CONTRATADA</w:t>
      </w:r>
      <w:r w:rsidRPr="003C7EA3">
        <w:rPr>
          <w:rFonts w:asciiTheme="majorHAnsi" w:hAnsiTheme="majorHAnsi" w:cs="Times New Roman"/>
        </w:rPr>
        <w:t>, assim como avaliar a execução mensal dos serviços em andamento, e sua compatibilidade com os quantitativos e especificações contratadas.</w:t>
      </w:r>
    </w:p>
    <w:p w14:paraId="626333AF"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 </w:t>
      </w:r>
    </w:p>
    <w:p w14:paraId="12C2BA09"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Acompanhar e fiscalizar a execução do contrato, através de um servidor especialmente designado, que anotará em registro próprio todas as ocorrências relacionadas com o mesmo.</w:t>
      </w:r>
    </w:p>
    <w:p w14:paraId="5367AF9A" w14:textId="77777777" w:rsidR="00695217" w:rsidRPr="003C7EA3" w:rsidRDefault="00695217" w:rsidP="008B7237">
      <w:pPr>
        <w:pStyle w:val="Default"/>
        <w:ind w:left="-284" w:right="283"/>
        <w:jc w:val="both"/>
        <w:rPr>
          <w:rFonts w:asciiTheme="majorHAnsi" w:hAnsiTheme="majorHAnsi" w:cs="Times New Roman"/>
        </w:rPr>
      </w:pPr>
    </w:p>
    <w:p w14:paraId="4BC899F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Pagar a importância correspondente ao serviço no prazo contratado.</w:t>
      </w:r>
    </w:p>
    <w:p w14:paraId="69C7453C" w14:textId="77777777" w:rsidR="00695217" w:rsidRPr="003C7EA3" w:rsidRDefault="00695217" w:rsidP="008B7237">
      <w:pPr>
        <w:pStyle w:val="Default"/>
        <w:ind w:left="-284" w:right="283"/>
        <w:jc w:val="both"/>
        <w:rPr>
          <w:rFonts w:asciiTheme="majorHAnsi" w:hAnsiTheme="majorHAnsi" w:cs="Times New Roman"/>
        </w:rPr>
      </w:pPr>
    </w:p>
    <w:p w14:paraId="1CB80AF5"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Prestar as informações e os esclarecimentos que venham a ser solicitados pela </w:t>
      </w:r>
      <w:r w:rsidRPr="003C7EA3">
        <w:rPr>
          <w:rFonts w:asciiTheme="majorHAnsi" w:hAnsiTheme="majorHAnsi" w:cs="Times New Roman"/>
          <w:b/>
        </w:rPr>
        <w:t>CONTRATADA</w:t>
      </w:r>
      <w:r w:rsidRPr="003C7EA3">
        <w:rPr>
          <w:rFonts w:asciiTheme="majorHAnsi" w:hAnsiTheme="majorHAnsi" w:cs="Times New Roman"/>
        </w:rPr>
        <w:t>.</w:t>
      </w:r>
    </w:p>
    <w:p w14:paraId="5B890BA7" w14:textId="77777777" w:rsidR="00695217" w:rsidRPr="003C7EA3" w:rsidRDefault="00695217" w:rsidP="008B7237">
      <w:pPr>
        <w:pStyle w:val="Default"/>
        <w:ind w:left="-284" w:right="283"/>
        <w:jc w:val="both"/>
        <w:rPr>
          <w:rFonts w:asciiTheme="majorHAnsi" w:hAnsiTheme="majorHAnsi" w:cs="Times New Roman"/>
        </w:rPr>
      </w:pPr>
    </w:p>
    <w:p w14:paraId="3390FDC7"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Fornecer todos os recursos necessários e adequados para o bom andamento dos serviços. </w:t>
      </w:r>
    </w:p>
    <w:p w14:paraId="5C649BA6" w14:textId="77777777" w:rsidR="00695217" w:rsidRPr="003C7EA3" w:rsidRDefault="00695217" w:rsidP="008B7237">
      <w:pPr>
        <w:pStyle w:val="Default"/>
        <w:ind w:left="-284" w:right="283"/>
        <w:jc w:val="both"/>
        <w:rPr>
          <w:rFonts w:asciiTheme="majorHAnsi" w:hAnsiTheme="majorHAnsi" w:cs="Times New Roman"/>
        </w:rPr>
      </w:pPr>
    </w:p>
    <w:p w14:paraId="1AB41FC6"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OBRIGAÇÕES DA CONTRATADA</w:t>
      </w:r>
    </w:p>
    <w:p w14:paraId="0B33BB0F" w14:textId="77777777" w:rsidR="00695217" w:rsidRPr="003C7EA3" w:rsidRDefault="00695217" w:rsidP="008B7237">
      <w:pPr>
        <w:pStyle w:val="Default"/>
        <w:ind w:left="-284" w:right="283"/>
        <w:jc w:val="both"/>
        <w:rPr>
          <w:rFonts w:asciiTheme="majorHAnsi" w:hAnsiTheme="majorHAnsi" w:cs="Times New Roman"/>
        </w:rPr>
      </w:pPr>
    </w:p>
    <w:p w14:paraId="5A9BF6E7"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Executar os serviços através de profissionais qualificados de acordo com o perfil necessário, na forma indicada pelo CONTRATANTE e em conformidade com os serviços constantes da O.S. expedida pelo CONTRATANTE. </w:t>
      </w:r>
    </w:p>
    <w:p w14:paraId="2C5BEE8F" w14:textId="77777777" w:rsidR="00695217" w:rsidRPr="003C7EA3" w:rsidRDefault="00695217" w:rsidP="008B7237">
      <w:pPr>
        <w:pStyle w:val="Default"/>
        <w:ind w:left="-284" w:right="283"/>
        <w:jc w:val="both"/>
        <w:rPr>
          <w:rFonts w:asciiTheme="majorHAnsi" w:hAnsiTheme="majorHAnsi" w:cs="Times New Roman"/>
        </w:rPr>
      </w:pPr>
    </w:p>
    <w:p w14:paraId="5DDBBA57"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Arcar com os ônus trabalhistas, impostos, encargos sociais e outros afins, no atendimento dos objetivos em questão. </w:t>
      </w:r>
    </w:p>
    <w:p w14:paraId="51888601" w14:textId="77777777" w:rsidR="00695217" w:rsidRPr="003C7EA3" w:rsidRDefault="00695217" w:rsidP="008B7237">
      <w:pPr>
        <w:pStyle w:val="Default"/>
        <w:ind w:left="-284" w:right="283"/>
        <w:jc w:val="both"/>
        <w:rPr>
          <w:rFonts w:asciiTheme="majorHAnsi" w:hAnsiTheme="majorHAnsi" w:cs="Times New Roman"/>
        </w:rPr>
      </w:pPr>
    </w:p>
    <w:p w14:paraId="7D89AB80"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Responsabilizar-se pelo pagamento das multas eventualmente aplicadas por quaisquer autoridades, </w:t>
      </w:r>
      <w:proofErr w:type="gramStart"/>
      <w:r w:rsidRPr="003C7EA3">
        <w:rPr>
          <w:rFonts w:asciiTheme="majorHAnsi" w:hAnsiTheme="majorHAnsi" w:cs="Times New Roman"/>
        </w:rPr>
        <w:t>Federais, Estaduais ou Municipais</w:t>
      </w:r>
      <w:proofErr w:type="gramEnd"/>
      <w:r w:rsidRPr="003C7EA3">
        <w:rPr>
          <w:rFonts w:asciiTheme="majorHAnsi" w:hAnsiTheme="majorHAnsi" w:cs="Times New Roman"/>
        </w:rPr>
        <w:t xml:space="preserve">, em consequência de fato a ela imputável ou por atos de seu pessoal. </w:t>
      </w:r>
    </w:p>
    <w:p w14:paraId="25855738" w14:textId="77777777" w:rsidR="00F96BDD" w:rsidRPr="003C7EA3" w:rsidRDefault="00F96BDD" w:rsidP="008B7237">
      <w:pPr>
        <w:pStyle w:val="Default"/>
        <w:ind w:left="-284" w:right="283"/>
        <w:jc w:val="both"/>
        <w:rPr>
          <w:rFonts w:asciiTheme="majorHAnsi" w:hAnsiTheme="majorHAnsi" w:cs="Times New Roman"/>
        </w:rPr>
      </w:pPr>
    </w:p>
    <w:p w14:paraId="076FD3C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Responder por todos e quaisquer danos pessoais ou materiais causados por seus profissionais ou prepostos às dependências, instalações e equipamentos do CONTRATANTE e de terceiros, a título de culpa ou dolo devidamente comprovados, providenciando a correspondente indenização. </w:t>
      </w:r>
    </w:p>
    <w:p w14:paraId="681CBB0E" w14:textId="77777777" w:rsidR="00695217" w:rsidRPr="003C7EA3" w:rsidRDefault="00695217" w:rsidP="008B7237">
      <w:pPr>
        <w:pStyle w:val="Default"/>
        <w:ind w:left="-284" w:right="283"/>
        <w:jc w:val="both"/>
        <w:rPr>
          <w:rFonts w:asciiTheme="majorHAnsi" w:hAnsiTheme="majorHAnsi" w:cs="Times New Roman"/>
        </w:rPr>
      </w:pPr>
    </w:p>
    <w:p w14:paraId="3140FDA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Apresentar cronograma detalhado de execução com datas de início e término da obra, compatibilizado com os quadros de demanda, visando à programação das diversas fases dos serviços. </w:t>
      </w:r>
    </w:p>
    <w:p w14:paraId="254FA2EC" w14:textId="77777777" w:rsidR="00695217" w:rsidRPr="003C7EA3" w:rsidRDefault="00695217" w:rsidP="008B7237">
      <w:pPr>
        <w:pStyle w:val="Default"/>
        <w:ind w:left="-284" w:right="283"/>
        <w:jc w:val="both"/>
        <w:rPr>
          <w:rFonts w:asciiTheme="majorHAnsi" w:hAnsiTheme="majorHAnsi" w:cs="Times New Roman"/>
        </w:rPr>
      </w:pPr>
    </w:p>
    <w:p w14:paraId="7B29F47F"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Contratar profissionais para a prestação dos serviços com a capacitação adequada e através do regime CLT. </w:t>
      </w:r>
    </w:p>
    <w:p w14:paraId="1395B841" w14:textId="77777777" w:rsidR="00695217" w:rsidRPr="003C7EA3" w:rsidRDefault="00695217" w:rsidP="008B7237">
      <w:pPr>
        <w:pStyle w:val="Default"/>
        <w:ind w:left="-284" w:right="283"/>
        <w:jc w:val="both"/>
        <w:rPr>
          <w:rFonts w:asciiTheme="majorHAnsi" w:hAnsiTheme="majorHAnsi" w:cs="Times New Roman"/>
        </w:rPr>
      </w:pPr>
    </w:p>
    <w:p w14:paraId="71CA62D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Atender as solicitações de serviços do CONTRATANTE, de acordo com especificações técnicas, procedimentos de controles administrativos, cronogramas de execução que venham a ser estabelecidos nas OS. </w:t>
      </w:r>
    </w:p>
    <w:p w14:paraId="7C3F9C89" w14:textId="77777777" w:rsidR="00695217" w:rsidRPr="003C7EA3" w:rsidRDefault="00695217" w:rsidP="008B7237">
      <w:pPr>
        <w:pStyle w:val="Default"/>
        <w:ind w:left="-284" w:right="283"/>
        <w:jc w:val="both"/>
        <w:rPr>
          <w:rFonts w:asciiTheme="majorHAnsi" w:hAnsiTheme="majorHAnsi" w:cs="Times New Roman"/>
        </w:rPr>
      </w:pPr>
    </w:p>
    <w:p w14:paraId="2F653579"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DO PRAZO DE EXECUÇÃO</w:t>
      </w:r>
    </w:p>
    <w:p w14:paraId="58C1269E" w14:textId="77777777" w:rsidR="00695217" w:rsidRPr="003C7EA3" w:rsidRDefault="00695217" w:rsidP="008B7237">
      <w:pPr>
        <w:pStyle w:val="Default"/>
        <w:ind w:left="-284" w:right="283"/>
        <w:jc w:val="both"/>
        <w:rPr>
          <w:rFonts w:asciiTheme="majorHAnsi" w:hAnsiTheme="majorHAnsi" w:cs="Times New Roman"/>
        </w:rPr>
      </w:pPr>
    </w:p>
    <w:p w14:paraId="04F35611"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Os serviços técnicos decorrentes da licitação deverão obedecer ao Cronograma</w:t>
      </w:r>
      <w:r w:rsidR="00F96BDD" w:rsidRPr="003C7EA3">
        <w:rPr>
          <w:rFonts w:asciiTheme="majorHAnsi" w:hAnsiTheme="majorHAnsi" w:cs="Times New Roman"/>
        </w:rPr>
        <w:t xml:space="preserve"> Físico-financeiro que integra </w:t>
      </w:r>
      <w:r w:rsidRPr="003C7EA3">
        <w:rPr>
          <w:rFonts w:asciiTheme="majorHAnsi" w:hAnsiTheme="majorHAnsi" w:cs="Times New Roman"/>
        </w:rPr>
        <w:t xml:space="preserve">este </w:t>
      </w:r>
      <w:r w:rsidR="009A1050">
        <w:rPr>
          <w:rFonts w:asciiTheme="majorHAnsi" w:hAnsiTheme="majorHAnsi" w:cs="Times New Roman"/>
        </w:rPr>
        <w:t>Projeto Básico</w:t>
      </w:r>
      <w:r w:rsidRPr="003C7EA3">
        <w:rPr>
          <w:rFonts w:asciiTheme="majorHAnsi" w:hAnsiTheme="majorHAnsi" w:cs="Times New Roman"/>
        </w:rPr>
        <w:t xml:space="preserve"> que prevê a conclusão dos mesmos em </w:t>
      </w:r>
      <w:r w:rsidR="00F96BDD" w:rsidRPr="003C7EA3">
        <w:rPr>
          <w:rFonts w:asciiTheme="majorHAnsi" w:hAnsiTheme="majorHAnsi" w:cs="Times New Roman"/>
          <w:b/>
        </w:rPr>
        <w:t>0</w:t>
      </w:r>
      <w:r w:rsidR="002922EB">
        <w:rPr>
          <w:rFonts w:asciiTheme="majorHAnsi" w:hAnsiTheme="majorHAnsi" w:cs="Times New Roman"/>
          <w:b/>
        </w:rPr>
        <w:t>1</w:t>
      </w:r>
      <w:r w:rsidRPr="003C7EA3">
        <w:rPr>
          <w:rFonts w:asciiTheme="majorHAnsi" w:hAnsiTheme="majorHAnsi" w:cs="Times New Roman"/>
          <w:b/>
        </w:rPr>
        <w:t xml:space="preserve"> (</w:t>
      </w:r>
      <w:r w:rsidR="002922EB">
        <w:rPr>
          <w:rFonts w:asciiTheme="majorHAnsi" w:hAnsiTheme="majorHAnsi" w:cs="Times New Roman"/>
          <w:b/>
        </w:rPr>
        <w:t>um</w:t>
      </w:r>
      <w:r w:rsidRPr="003C7EA3">
        <w:rPr>
          <w:rFonts w:asciiTheme="majorHAnsi" w:hAnsiTheme="majorHAnsi" w:cs="Times New Roman"/>
          <w:b/>
        </w:rPr>
        <w:t xml:space="preserve">) </w:t>
      </w:r>
      <w:r w:rsidR="00F96BDD" w:rsidRPr="003C7EA3">
        <w:rPr>
          <w:rFonts w:asciiTheme="majorHAnsi" w:hAnsiTheme="majorHAnsi" w:cs="Times New Roman"/>
          <w:b/>
        </w:rPr>
        <w:t>meses</w:t>
      </w:r>
      <w:r w:rsidRPr="003C7EA3">
        <w:rPr>
          <w:rFonts w:asciiTheme="majorHAnsi" w:hAnsiTheme="majorHAnsi" w:cs="Times New Roman"/>
        </w:rPr>
        <w:t xml:space="preserve"> a partir do recebimento da Ordem de Serviço pela CONTRATADA. A prorrogação desse prazo poderá ocorrer somente dentro dos termos da lei vigente.</w:t>
      </w:r>
    </w:p>
    <w:p w14:paraId="0639756A" w14:textId="77777777" w:rsidR="00695217" w:rsidRPr="003C7EA3" w:rsidRDefault="00695217" w:rsidP="008B7237">
      <w:pPr>
        <w:pStyle w:val="Default"/>
        <w:ind w:left="-284" w:right="283"/>
        <w:jc w:val="both"/>
        <w:rPr>
          <w:rFonts w:asciiTheme="majorHAnsi" w:hAnsiTheme="majorHAnsi" w:cs="Times New Roman"/>
        </w:rPr>
      </w:pPr>
    </w:p>
    <w:p w14:paraId="655A0F90"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CONDIÇÕES DE PAGAMENTO DOS SERVIÇOS</w:t>
      </w:r>
    </w:p>
    <w:p w14:paraId="4B140006" w14:textId="77777777" w:rsidR="00695217" w:rsidRPr="003C7EA3" w:rsidRDefault="00695217" w:rsidP="008B7237">
      <w:pPr>
        <w:pStyle w:val="Default"/>
        <w:ind w:left="-284" w:right="283"/>
        <w:jc w:val="both"/>
        <w:rPr>
          <w:rFonts w:asciiTheme="majorHAnsi" w:hAnsiTheme="majorHAnsi" w:cs="Times New Roman"/>
        </w:rPr>
      </w:pPr>
    </w:p>
    <w:p w14:paraId="5951B18E"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O pagamento será efetuado através Boletins de Medição, na forma abaixo: </w:t>
      </w:r>
    </w:p>
    <w:p w14:paraId="2E158A73" w14:textId="77777777" w:rsidR="00F96BDD" w:rsidRPr="003C7EA3" w:rsidRDefault="00F96BDD" w:rsidP="008B7237">
      <w:pPr>
        <w:pStyle w:val="Default"/>
        <w:ind w:left="-284" w:right="283"/>
        <w:jc w:val="both"/>
        <w:rPr>
          <w:rFonts w:asciiTheme="majorHAnsi" w:hAnsiTheme="majorHAnsi" w:cs="Times New Roman"/>
        </w:rPr>
      </w:pPr>
    </w:p>
    <w:p w14:paraId="0B6D2CE8" w14:textId="77777777" w:rsidR="00695217" w:rsidRPr="003C7EA3" w:rsidRDefault="00695217" w:rsidP="008B7237">
      <w:pPr>
        <w:pStyle w:val="Default"/>
        <w:numPr>
          <w:ilvl w:val="0"/>
          <w:numId w:val="40"/>
        </w:numPr>
        <w:ind w:left="-284" w:right="283"/>
        <w:jc w:val="both"/>
        <w:rPr>
          <w:rFonts w:asciiTheme="majorHAnsi" w:hAnsiTheme="majorHAnsi" w:cs="Times New Roman"/>
        </w:rPr>
      </w:pPr>
      <w:r w:rsidRPr="003C7EA3">
        <w:rPr>
          <w:rFonts w:asciiTheme="majorHAnsi" w:hAnsiTheme="majorHAnsi" w:cs="Times New Roman"/>
        </w:rPr>
        <w:lastRenderedPageBreak/>
        <w:t>Após a conclusão dos serviços, com os devidos aceites e homologações por parte da CONTRATANTE, serão apresentadas para pagamento cópias dos Boletins de Medição devidamente autenticadas juntamente com as Notas Fiscais/Faturas.</w:t>
      </w:r>
    </w:p>
    <w:p w14:paraId="76606C90" w14:textId="77777777" w:rsidR="00F96BDD" w:rsidRPr="003C7EA3" w:rsidRDefault="00F96BDD" w:rsidP="008B7237">
      <w:pPr>
        <w:pStyle w:val="Default"/>
        <w:ind w:left="-284" w:right="283"/>
        <w:jc w:val="both"/>
        <w:rPr>
          <w:rFonts w:asciiTheme="majorHAnsi" w:hAnsiTheme="majorHAnsi" w:cs="Times New Roman"/>
        </w:rPr>
      </w:pPr>
    </w:p>
    <w:p w14:paraId="6C31B790" w14:textId="77777777" w:rsidR="00695217" w:rsidRPr="003C7EA3" w:rsidRDefault="00695217" w:rsidP="008B7237">
      <w:pPr>
        <w:pStyle w:val="Default"/>
        <w:numPr>
          <w:ilvl w:val="0"/>
          <w:numId w:val="40"/>
        </w:numPr>
        <w:ind w:left="-284" w:right="283"/>
        <w:jc w:val="both"/>
        <w:rPr>
          <w:rFonts w:asciiTheme="majorHAnsi" w:hAnsiTheme="majorHAnsi" w:cs="Times New Roman"/>
        </w:rPr>
      </w:pPr>
      <w:r w:rsidRPr="003C7EA3">
        <w:rPr>
          <w:rFonts w:asciiTheme="majorHAnsi" w:hAnsiTheme="majorHAnsi" w:cs="Times New Roman"/>
        </w:rPr>
        <w:t xml:space="preserve">O CONTRATANTE pagará à CONTRATADA somente os valores contidos nos Boletins de Medição, devidamente atestados e homologados pela CONTRATANTE não sendo devido o pagamento de quaisquer valores a título de franquia ou de garantia de execução de valores mínimos. </w:t>
      </w:r>
    </w:p>
    <w:p w14:paraId="4A5BF4D7" w14:textId="77777777" w:rsidR="00F96BDD" w:rsidRPr="003C7EA3" w:rsidRDefault="00F96BDD" w:rsidP="008B7237">
      <w:pPr>
        <w:pStyle w:val="Default"/>
        <w:ind w:left="-284" w:right="283"/>
        <w:jc w:val="both"/>
        <w:rPr>
          <w:rFonts w:asciiTheme="majorHAnsi" w:hAnsiTheme="majorHAnsi" w:cs="Times New Roman"/>
        </w:rPr>
      </w:pPr>
    </w:p>
    <w:p w14:paraId="44CCBABD" w14:textId="77777777" w:rsidR="00695217" w:rsidRPr="003C7EA3" w:rsidRDefault="00695217" w:rsidP="008B7237">
      <w:pPr>
        <w:pStyle w:val="Default"/>
        <w:numPr>
          <w:ilvl w:val="0"/>
          <w:numId w:val="40"/>
        </w:numPr>
        <w:ind w:left="-284" w:right="283"/>
        <w:jc w:val="both"/>
        <w:rPr>
          <w:rFonts w:asciiTheme="majorHAnsi" w:hAnsiTheme="majorHAnsi" w:cs="Times New Roman"/>
        </w:rPr>
      </w:pPr>
      <w:r w:rsidRPr="003C7EA3">
        <w:rPr>
          <w:rFonts w:asciiTheme="majorHAnsi" w:hAnsiTheme="majorHAnsi" w:cs="Times New Roman"/>
        </w:rPr>
        <w:t xml:space="preserve">O pagamento será realizado até o quinto (5°) dia útil após a apresentação de Nota Fiscal/Fatura anexada de cópia da Ordem de Serviço homologada. </w:t>
      </w:r>
    </w:p>
    <w:p w14:paraId="7D24CE4E" w14:textId="77777777" w:rsidR="00695217" w:rsidRPr="003C7EA3" w:rsidRDefault="00695217" w:rsidP="008B7237">
      <w:pPr>
        <w:pStyle w:val="Default"/>
        <w:ind w:left="-284" w:right="283"/>
        <w:rPr>
          <w:rFonts w:asciiTheme="majorHAnsi" w:hAnsiTheme="majorHAnsi" w:cs="Times New Roman"/>
        </w:rPr>
      </w:pPr>
    </w:p>
    <w:p w14:paraId="080B8AE3"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 CONTRATADA deverá apresentar os seguintes comprovantes: </w:t>
      </w:r>
    </w:p>
    <w:p w14:paraId="3DDBE661"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Mensalmente cópia autenticada da GFIP - Guia de Recolhimento do Fundo de Garantia do Tempo de Serviço e Informações à Previdência Social completa e quitada, e seu respectivo comprovante de entrega, nos termos da legislação vigente.</w:t>
      </w:r>
    </w:p>
    <w:p w14:paraId="3821EEC1"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Mensalmente cópia autenticada da GPS - Guia da Previdência Social quitada com o valor indicado no relatório da GFIP.</w:t>
      </w:r>
    </w:p>
    <w:p w14:paraId="08D141F3"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Trimestralmente a documentação relativa à comprovação do adimplemento de suas obrigações trabalhistas, inclusive contribuições previdenciárias e depósitos do FGTS, para com seus empregados.</w:t>
      </w:r>
    </w:p>
    <w:p w14:paraId="5EDBC6F7"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A não apresentação dos itens conforme descritos acima implicarão na suspensão dos pagamentos até a sua regularização. </w:t>
      </w:r>
    </w:p>
    <w:p w14:paraId="306CDAB5" w14:textId="77777777" w:rsidR="00695217" w:rsidRPr="003C7EA3" w:rsidRDefault="00695217" w:rsidP="008B7237">
      <w:pPr>
        <w:pStyle w:val="Default"/>
        <w:ind w:left="-284" w:right="283"/>
        <w:jc w:val="both"/>
        <w:rPr>
          <w:rFonts w:asciiTheme="majorHAnsi" w:hAnsiTheme="majorHAnsi" w:cs="Times New Roman"/>
        </w:rPr>
      </w:pPr>
    </w:p>
    <w:p w14:paraId="5B0F179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w:t>
      </w:r>
    </w:p>
    <w:p w14:paraId="6D08BA6B"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Manter, durante a vigência do contrato, todas as condições de habilitação exigidas na licitação.</w:t>
      </w:r>
    </w:p>
    <w:p w14:paraId="02E48E6A"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Cumprir rigorosamente com todas as programações e atividades constantes do objeto do contrato, e que venham ser estabelecidas na OS.</w:t>
      </w:r>
    </w:p>
    <w:p w14:paraId="15382F95"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Elaborar os relatórios de acompanhamento de execução e de conclusão de serviços</w:t>
      </w:r>
      <w:r w:rsidR="00A960CA" w:rsidRPr="003C7EA3">
        <w:rPr>
          <w:rFonts w:asciiTheme="majorHAnsi" w:hAnsiTheme="majorHAnsi" w:cs="Times New Roman"/>
        </w:rPr>
        <w:t>.</w:t>
      </w:r>
      <w:r w:rsidRPr="003C7EA3">
        <w:rPr>
          <w:rFonts w:asciiTheme="majorHAnsi" w:hAnsiTheme="majorHAnsi" w:cs="Times New Roman"/>
        </w:rPr>
        <w:t xml:space="preserve"> </w:t>
      </w:r>
    </w:p>
    <w:p w14:paraId="27862E04" w14:textId="77777777" w:rsidR="00695217" w:rsidRPr="003C7EA3" w:rsidRDefault="00695217" w:rsidP="008B7237">
      <w:pPr>
        <w:ind w:left="-284" w:right="283"/>
        <w:jc w:val="both"/>
        <w:rPr>
          <w:rFonts w:asciiTheme="majorHAnsi" w:hAnsiTheme="majorHAnsi"/>
          <w:sz w:val="24"/>
          <w:szCs w:val="24"/>
        </w:rPr>
      </w:pPr>
    </w:p>
    <w:p w14:paraId="61A0137C"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 xml:space="preserve">DA VIGILÂNCIA, PROTEÇÃO ÀS OBRAS E AO </w:t>
      </w:r>
      <w:r w:rsidR="00DB15DB" w:rsidRPr="003C7EA3">
        <w:rPr>
          <w:rFonts w:asciiTheme="majorHAnsi" w:hAnsiTheme="majorHAnsi" w:cs="Times New Roman"/>
          <w:b/>
          <w:bCs/>
        </w:rPr>
        <w:t>PESSOAL.</w:t>
      </w:r>
    </w:p>
    <w:p w14:paraId="5518798D" w14:textId="77777777" w:rsidR="00DB15DB" w:rsidRPr="003C7EA3" w:rsidRDefault="00DB15DB" w:rsidP="008B7237">
      <w:pPr>
        <w:pStyle w:val="Default"/>
        <w:ind w:left="-284" w:right="283"/>
        <w:jc w:val="both"/>
        <w:rPr>
          <w:rFonts w:asciiTheme="majorHAnsi" w:hAnsiTheme="majorHAnsi" w:cs="Times New Roman"/>
        </w:rPr>
      </w:pPr>
    </w:p>
    <w:p w14:paraId="26FBF994"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 apresentar à CONTRATANTE, antes do início das obras, o respectivo Plano de Segurança abrangendo todas as suas fases tais como demolições, construções, manutenção de canteiro, etc.</w:t>
      </w:r>
    </w:p>
    <w:p w14:paraId="2BA27710" w14:textId="77777777" w:rsidR="00695217" w:rsidRPr="003C7EA3" w:rsidRDefault="00695217" w:rsidP="008B7237">
      <w:pPr>
        <w:pStyle w:val="Default"/>
        <w:ind w:left="-284" w:right="283"/>
        <w:jc w:val="both"/>
        <w:rPr>
          <w:rFonts w:asciiTheme="majorHAnsi" w:hAnsiTheme="majorHAnsi" w:cs="Times New Roman"/>
        </w:rPr>
      </w:pPr>
    </w:p>
    <w:p w14:paraId="12BE618E"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será responsável única, perante CONTRATANTE e terceiros, por quaisquer danos que vier a causar, em consequência do serviço, a materiais, bens ou pessoas, sendo da própria CONTRATANTE ou de terceiros.</w:t>
      </w:r>
    </w:p>
    <w:p w14:paraId="2CB135AA" w14:textId="77777777" w:rsidR="00695217" w:rsidRPr="003C7EA3" w:rsidRDefault="00695217" w:rsidP="008B7237">
      <w:pPr>
        <w:pStyle w:val="Default"/>
        <w:ind w:left="-284" w:right="283"/>
        <w:jc w:val="both"/>
        <w:rPr>
          <w:rFonts w:asciiTheme="majorHAnsi" w:hAnsiTheme="majorHAnsi" w:cs="Times New Roman"/>
        </w:rPr>
      </w:pPr>
    </w:p>
    <w:p w14:paraId="256493A0"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lastRenderedPageBreak/>
        <w:t>Deverá a CONTRATADA manter sinalização diurna e noturna nos trechos em que serão executados os serviços que apresentarem riscos de acidente, respondendo pelos danos causados a CONTRATANTE ou a terceiros por falhas no cumprimento deste dispositivo.</w:t>
      </w:r>
    </w:p>
    <w:p w14:paraId="1E8024F0"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3515CD6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Caberá à CONTRATADA a responsabilidade pela segurança de seu pessoal nas obras através de seu serviço de Medicina do Trabalho devidamente representado na CIPA.</w:t>
      </w:r>
    </w:p>
    <w:p w14:paraId="207697F4"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00B03ED1"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Os serviços de vigilância e a responsabilidade de guarda de materiais, ferramentas e equipamentos, nas áreas dos trabalhos, serão de inteira e única responsabilidade da CONTRATADA.</w:t>
      </w:r>
    </w:p>
    <w:p w14:paraId="04667CDF" w14:textId="77777777" w:rsidR="00695217" w:rsidRPr="003C7EA3" w:rsidRDefault="00695217" w:rsidP="008B7237">
      <w:pPr>
        <w:pStyle w:val="Default"/>
        <w:ind w:left="-284" w:right="283"/>
        <w:jc w:val="both"/>
        <w:rPr>
          <w:rFonts w:asciiTheme="majorHAnsi" w:hAnsiTheme="majorHAnsi" w:cs="Times New Roman"/>
        </w:rPr>
      </w:pPr>
    </w:p>
    <w:p w14:paraId="6AD1192E"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 FISCALIZAÇÃO</w:t>
      </w:r>
    </w:p>
    <w:p w14:paraId="72BFD873" w14:textId="77777777" w:rsidR="00695217" w:rsidRPr="003C7EA3" w:rsidRDefault="00695217" w:rsidP="008B7237">
      <w:pPr>
        <w:autoSpaceDE w:val="0"/>
        <w:autoSpaceDN w:val="0"/>
        <w:adjustRightInd w:val="0"/>
        <w:ind w:left="-284" w:right="283"/>
        <w:rPr>
          <w:rFonts w:asciiTheme="majorHAnsi" w:hAnsiTheme="majorHAnsi"/>
          <w:b/>
          <w:bCs/>
          <w:sz w:val="24"/>
          <w:szCs w:val="24"/>
        </w:rPr>
      </w:pPr>
    </w:p>
    <w:p w14:paraId="44DFB38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 FISCALIZAÇÃO se exercerá em caráter permanente por intermédio de pessoal especializado da CONTRATANTE, designado para </w:t>
      </w:r>
      <w:proofErr w:type="spellStart"/>
      <w:r w:rsidRPr="003C7EA3">
        <w:rPr>
          <w:rFonts w:asciiTheme="majorHAnsi" w:hAnsiTheme="majorHAnsi" w:cs="Times New Roman"/>
        </w:rPr>
        <w:t>este</w:t>
      </w:r>
      <w:proofErr w:type="spellEnd"/>
      <w:r w:rsidRPr="003C7EA3">
        <w:rPr>
          <w:rFonts w:asciiTheme="majorHAnsi" w:hAnsiTheme="majorHAnsi" w:cs="Times New Roman"/>
        </w:rPr>
        <w:t xml:space="preserve"> mister.</w:t>
      </w:r>
    </w:p>
    <w:p w14:paraId="54F736B5"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2AFA907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Caberá exclusivamente à CONTRATADA, refazer os serviços não aprovados pela FISCALIZAÇÃO.</w:t>
      </w:r>
    </w:p>
    <w:p w14:paraId="6985602D" w14:textId="77777777" w:rsidR="00695217" w:rsidRPr="003C7EA3" w:rsidRDefault="00695217" w:rsidP="008B7237">
      <w:pPr>
        <w:pStyle w:val="Default"/>
        <w:ind w:left="-284" w:right="283"/>
        <w:jc w:val="both"/>
        <w:rPr>
          <w:rFonts w:asciiTheme="majorHAnsi" w:hAnsiTheme="majorHAnsi" w:cs="Times New Roman"/>
        </w:rPr>
      </w:pPr>
    </w:p>
    <w:p w14:paraId="3CC77F9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 manter ou construir, no canteiro de serviços, acomodações adequadas para que o pessoal da FISCALIZAÇÃO possa exercer sua função com relação aos serviços objeto do contrato firmado.</w:t>
      </w:r>
    </w:p>
    <w:p w14:paraId="4C772E4E"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13384DB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Todas as instruções, reclamações e quaisquer entendimentos entre a FISCALIZAÇÃO e a CONTRATADA e vice-versa far-se-á sempre por escrito, através do Livro de Obras, assinada por seus representantes credenciados nas devidas oportunidades, não sendo levadas em consideração quaisquer alegações fundamentadas em ordens ou declarações verbais.</w:t>
      </w:r>
    </w:p>
    <w:p w14:paraId="720B189C"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2EBC076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Todas as solicitações feitas pela FISCALIZAÇÃO ao(s) Engenheiro(s) condutor(es) dos serviços serão consideradas como se fossem dirigidas diretamente à CONTRATADA; por outro lado, todo e qualquer ato efetuado ou disposição tomada pelo(s) referido(s) Engenheiro(s), ou ainda omissões de responsabilidade do(s) mesmo(s), serão considerados para todo e qualquer efeito como tendo sido da CONTRATADA.</w:t>
      </w:r>
    </w:p>
    <w:p w14:paraId="7E755953"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76F0D3F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será obrigada a afastar imediatamente do serviço e do canteiro de obras, todo e qualquer elemento julgado pela FISCALIZAÇÃO com conduta inconveniente e que possa prejudicar o bom andamento dos serviços.</w:t>
      </w:r>
    </w:p>
    <w:p w14:paraId="10008CAA" w14:textId="77777777" w:rsidR="00695217" w:rsidRPr="003C7EA3" w:rsidRDefault="00695217" w:rsidP="008B7237">
      <w:pPr>
        <w:pStyle w:val="Default"/>
        <w:ind w:left="-284" w:right="283"/>
        <w:jc w:val="both"/>
        <w:rPr>
          <w:rFonts w:asciiTheme="majorHAnsi" w:hAnsiTheme="majorHAnsi" w:cs="Times New Roman"/>
        </w:rPr>
      </w:pPr>
    </w:p>
    <w:p w14:paraId="002118D3"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FISCALIZAÇÃO terá plena autoridade para suspender os serviços, total ou parcialmente, sempre que o julgar conveniente por motivos técnicos, de segurança, disciplinares ou outros. Em todos os casos, os serviços só poderão ser reiniciados por outra ordem da Fiscalização.</w:t>
      </w:r>
    </w:p>
    <w:p w14:paraId="10C1F992" w14:textId="77777777" w:rsidR="00695217" w:rsidRPr="003C7EA3" w:rsidRDefault="00695217" w:rsidP="008B7237">
      <w:pPr>
        <w:pStyle w:val="Default"/>
        <w:ind w:left="-284" w:right="283"/>
        <w:jc w:val="both"/>
        <w:rPr>
          <w:rFonts w:asciiTheme="majorHAnsi" w:hAnsiTheme="majorHAnsi" w:cs="Times New Roman"/>
        </w:rPr>
      </w:pPr>
    </w:p>
    <w:p w14:paraId="7C90223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lastRenderedPageBreak/>
        <w:t>A CONTRATADA deverá proporcionar à FISCALIZAÇÃO, amplo acesso a qualquer local dos serviços e facilitar, ainda, os meios no sentido de que a mesma FISCALIZAÇÃO possa exercer suas funções de forma completa, devendo, também, providenciar o imediato atendimento de todas as observações da FISCALIZAÇÃO.</w:t>
      </w:r>
    </w:p>
    <w:p w14:paraId="407E8251"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505A28B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Das decisões da FISCALIZAÇÃO, a CONTRATADA poderá interpor recurso, sem efeito suspensivo, ao </w:t>
      </w:r>
      <w:r w:rsidR="009A1050">
        <w:rPr>
          <w:rFonts w:asciiTheme="majorHAnsi" w:hAnsiTheme="majorHAnsi" w:cs="Times New Roman"/>
        </w:rPr>
        <w:t>Prefeita</w:t>
      </w:r>
      <w:r w:rsidRPr="003C7EA3">
        <w:rPr>
          <w:rFonts w:asciiTheme="majorHAnsi" w:hAnsiTheme="majorHAnsi" w:cs="Times New Roman"/>
        </w:rPr>
        <w:t>, no prazo de 10 (dias) corridos, contados do recebimento da notificação.</w:t>
      </w:r>
    </w:p>
    <w:p w14:paraId="2DD95677" w14:textId="77777777" w:rsidR="00695217" w:rsidRPr="003C7EA3" w:rsidRDefault="00695217" w:rsidP="008B7237">
      <w:pPr>
        <w:autoSpaceDE w:val="0"/>
        <w:autoSpaceDN w:val="0"/>
        <w:adjustRightInd w:val="0"/>
        <w:ind w:left="-284" w:right="283"/>
        <w:rPr>
          <w:rFonts w:asciiTheme="majorHAnsi" w:hAnsiTheme="majorHAnsi"/>
          <w:color w:val="000000"/>
          <w:sz w:val="24"/>
          <w:szCs w:val="24"/>
        </w:rPr>
      </w:pPr>
    </w:p>
    <w:p w14:paraId="05D6E67B"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 DIREÇÃO E ANDAMENTO DAS OBRAS</w:t>
      </w:r>
    </w:p>
    <w:p w14:paraId="2054A898" w14:textId="77777777" w:rsidR="00695217" w:rsidRPr="003C7EA3" w:rsidRDefault="00695217" w:rsidP="008B7237">
      <w:pPr>
        <w:autoSpaceDE w:val="0"/>
        <w:autoSpaceDN w:val="0"/>
        <w:adjustRightInd w:val="0"/>
        <w:ind w:left="-284" w:right="283"/>
        <w:rPr>
          <w:rFonts w:asciiTheme="majorHAnsi" w:hAnsiTheme="majorHAnsi"/>
          <w:b/>
          <w:bCs/>
          <w:sz w:val="24"/>
          <w:szCs w:val="24"/>
        </w:rPr>
      </w:pPr>
    </w:p>
    <w:p w14:paraId="6AD493A0"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Logo após o início das obras, a CONTRATADA deverá detalhar o cronograma físico financeiro apresentado na licitação.</w:t>
      </w:r>
    </w:p>
    <w:p w14:paraId="78305B1B"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72240FE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manterá para a direção geral dos trabalhos, pessoas idôneas, capazes e que tenham grande experiência de serviços desta natureza, pessoas essas que a representarão e receberão as orientações e reclamações da FISCALIZAÇÃO.</w:t>
      </w:r>
    </w:p>
    <w:p w14:paraId="6C83A6F9" w14:textId="77777777" w:rsidR="00695217" w:rsidRPr="003C7EA3" w:rsidRDefault="00695217" w:rsidP="008B7237">
      <w:pPr>
        <w:autoSpaceDE w:val="0"/>
        <w:autoSpaceDN w:val="0"/>
        <w:adjustRightInd w:val="0"/>
        <w:ind w:left="-284" w:right="283"/>
        <w:rPr>
          <w:rFonts w:asciiTheme="majorHAnsi" w:hAnsiTheme="majorHAnsi"/>
          <w:color w:val="000000"/>
          <w:sz w:val="24"/>
          <w:szCs w:val="24"/>
        </w:rPr>
      </w:pPr>
    </w:p>
    <w:p w14:paraId="11A9A15C"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ficará obrigada a preencher e a fornecer à FISCALIZAÇÃO o "Boletim Diário", de acordo com o modelo estabelecido pela mesma FISCALIZAÇÃO, nele registrando o pessoal em serviço, os equipamentos, os serviços executados, a jornada de trabalho, as condições do tempo, observações de ocorrências, etc.</w:t>
      </w:r>
    </w:p>
    <w:p w14:paraId="33A0067D"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1D25A881"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deverá providenciar a confecção da placa indicativa dos serviços de acordo com o modelo fornecido pela CONTRATANTE e instalá-la em local escolhido pela FISCALIZAÇÃO.</w:t>
      </w:r>
    </w:p>
    <w:p w14:paraId="48BE0E17" w14:textId="77777777" w:rsidR="00695217" w:rsidRPr="003C7EA3" w:rsidRDefault="00695217" w:rsidP="008B7237">
      <w:pPr>
        <w:autoSpaceDE w:val="0"/>
        <w:autoSpaceDN w:val="0"/>
        <w:adjustRightInd w:val="0"/>
        <w:ind w:left="-284" w:right="283" w:firstLine="708"/>
        <w:rPr>
          <w:rFonts w:asciiTheme="majorHAnsi" w:hAnsiTheme="majorHAnsi"/>
          <w:color w:val="000000"/>
          <w:sz w:val="24"/>
          <w:szCs w:val="24"/>
        </w:rPr>
      </w:pPr>
    </w:p>
    <w:p w14:paraId="3E2F6F2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área prevista para instalação do canteiro de obras deverá ser indicada pela CONTRATADA e aprovada pela FISCALIZAÇÃO.</w:t>
      </w:r>
    </w:p>
    <w:p w14:paraId="3CC83377" w14:textId="77777777" w:rsidR="00695217" w:rsidRPr="003C7EA3" w:rsidRDefault="00695217" w:rsidP="008B7237">
      <w:pPr>
        <w:autoSpaceDE w:val="0"/>
        <w:autoSpaceDN w:val="0"/>
        <w:adjustRightInd w:val="0"/>
        <w:ind w:left="-284" w:right="283"/>
        <w:rPr>
          <w:rFonts w:asciiTheme="majorHAnsi" w:hAnsiTheme="majorHAnsi"/>
          <w:color w:val="000000"/>
          <w:sz w:val="24"/>
          <w:szCs w:val="24"/>
        </w:rPr>
      </w:pPr>
    </w:p>
    <w:p w14:paraId="676B1F37"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 EXECUÇÃO DAS OBRAS</w:t>
      </w:r>
    </w:p>
    <w:p w14:paraId="139969A9" w14:textId="77777777" w:rsidR="00695217" w:rsidRPr="003C7EA3" w:rsidRDefault="00695217" w:rsidP="008B7237">
      <w:pPr>
        <w:autoSpaceDE w:val="0"/>
        <w:autoSpaceDN w:val="0"/>
        <w:adjustRightInd w:val="0"/>
        <w:ind w:left="-284" w:right="283"/>
        <w:rPr>
          <w:rFonts w:asciiTheme="majorHAnsi" w:hAnsiTheme="majorHAnsi"/>
          <w:b/>
          <w:bCs/>
          <w:sz w:val="24"/>
          <w:szCs w:val="24"/>
        </w:rPr>
      </w:pPr>
    </w:p>
    <w:p w14:paraId="7F77225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À CONTRATADA caberá toda a execução das obras e serviços objeto deste "Termo de Referência" e seus Anexos.</w:t>
      </w:r>
    </w:p>
    <w:p w14:paraId="186DCC1C"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473C19ED"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Todos os serviços e ou materiais que constam da planilha de preços deverão ser fornecidos pela CONTRATADA.</w:t>
      </w:r>
    </w:p>
    <w:p w14:paraId="67BB6513"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1B216ACA"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Não será admitida qualquer alteração de itens de serviços, quantitativos ou unidades na planilha de preços unitários fornecida pela CONTRATANTE, que deverá ser totalmente preenchida pelo empreiteiro, sob pena de inabilitação. </w:t>
      </w:r>
    </w:p>
    <w:p w14:paraId="6C0A7589" w14:textId="77777777" w:rsidR="00695217" w:rsidRPr="003C7EA3" w:rsidRDefault="00695217" w:rsidP="008B7237">
      <w:pPr>
        <w:autoSpaceDE w:val="0"/>
        <w:autoSpaceDN w:val="0"/>
        <w:adjustRightInd w:val="0"/>
        <w:ind w:left="-284" w:right="283"/>
        <w:jc w:val="both"/>
        <w:rPr>
          <w:rFonts w:asciiTheme="majorHAnsi" w:hAnsiTheme="majorHAnsi"/>
          <w:color w:val="000000"/>
          <w:sz w:val="24"/>
          <w:szCs w:val="24"/>
        </w:rPr>
      </w:pPr>
    </w:p>
    <w:p w14:paraId="684C04C6"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DOS MATERIAIS</w:t>
      </w:r>
    </w:p>
    <w:p w14:paraId="47601172" w14:textId="77777777" w:rsidR="00695217" w:rsidRPr="003C7EA3" w:rsidRDefault="00695217" w:rsidP="008B7237">
      <w:pPr>
        <w:autoSpaceDE w:val="0"/>
        <w:autoSpaceDN w:val="0"/>
        <w:adjustRightInd w:val="0"/>
        <w:ind w:left="-284" w:right="283"/>
        <w:rPr>
          <w:rFonts w:asciiTheme="majorHAnsi" w:hAnsiTheme="majorHAnsi"/>
          <w:sz w:val="24"/>
          <w:szCs w:val="24"/>
        </w:rPr>
      </w:pPr>
    </w:p>
    <w:p w14:paraId="4B8A235F"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lastRenderedPageBreak/>
        <w:t>Todos os materiais, equipamentos e acessórios necessários à execução dos serviços licitados deverão ser fornecidos pela CONTRATADA, rigorosamente adequados à finalidade a que se destinam e deverão estar enquadrados nas normas, especificações, métodos, padronizações, terminologias e simbologias estabelecidas pela Associação Brasileira de Normas Técnicas – ABNT que lhe sejam aplicáveis. Os mesmos não poderão ser empregados sem a aprovação da FISCALIZAÇÃO, que poderá solicitar os dados necessários à comprovação da natureza, qualidade e o fornecimento de amostras.</w:t>
      </w:r>
    </w:p>
    <w:p w14:paraId="0D7BCF01"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61C10485"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Todos os materiais rejeitados pela FISCALIZAÇÃO serão imediatamente removidos do canteiro de serviços.</w:t>
      </w:r>
    </w:p>
    <w:p w14:paraId="44D75422" w14:textId="77777777" w:rsidR="00695217" w:rsidRPr="003C7EA3" w:rsidRDefault="00695217" w:rsidP="008B7237">
      <w:pPr>
        <w:autoSpaceDE w:val="0"/>
        <w:autoSpaceDN w:val="0"/>
        <w:adjustRightInd w:val="0"/>
        <w:ind w:left="-284" w:right="283" w:firstLine="708"/>
        <w:jc w:val="both"/>
        <w:rPr>
          <w:rFonts w:asciiTheme="majorHAnsi" w:hAnsiTheme="majorHAnsi"/>
          <w:color w:val="000000"/>
          <w:sz w:val="24"/>
          <w:szCs w:val="24"/>
        </w:rPr>
      </w:pPr>
    </w:p>
    <w:p w14:paraId="13C372D2"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DO PESSOAL</w:t>
      </w:r>
    </w:p>
    <w:p w14:paraId="4C18AD4B" w14:textId="77777777" w:rsidR="00695217" w:rsidRPr="003C7EA3" w:rsidRDefault="00695217" w:rsidP="008B7237">
      <w:pPr>
        <w:pStyle w:val="Default"/>
        <w:ind w:left="-284" w:right="283"/>
        <w:rPr>
          <w:rFonts w:asciiTheme="majorHAnsi" w:hAnsiTheme="majorHAnsi" w:cs="Times New Roman"/>
          <w:b/>
          <w:bCs/>
        </w:rPr>
      </w:pPr>
    </w:p>
    <w:p w14:paraId="69BCE944"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Na execução dos serviços, a CONTRATADA empregará mão-de-obra devidamente habilitada.</w:t>
      </w:r>
    </w:p>
    <w:p w14:paraId="0F4DB970" w14:textId="77777777" w:rsidR="00695217" w:rsidRPr="003C7EA3" w:rsidRDefault="00695217" w:rsidP="008B7237">
      <w:pPr>
        <w:pStyle w:val="Default"/>
        <w:ind w:left="-284" w:right="283"/>
        <w:jc w:val="both"/>
        <w:rPr>
          <w:rFonts w:asciiTheme="majorHAnsi" w:hAnsiTheme="majorHAnsi" w:cs="Times New Roman"/>
        </w:rPr>
      </w:pPr>
    </w:p>
    <w:p w14:paraId="33CFA819"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A CONTRATANTE tem o direito </w:t>
      </w:r>
      <w:proofErr w:type="gramStart"/>
      <w:r w:rsidRPr="003C7EA3">
        <w:rPr>
          <w:rFonts w:asciiTheme="majorHAnsi" w:hAnsiTheme="majorHAnsi" w:cs="Times New Roman"/>
        </w:rPr>
        <w:t>de, a</w:t>
      </w:r>
      <w:proofErr w:type="gramEnd"/>
      <w:r w:rsidRPr="003C7EA3">
        <w:rPr>
          <w:rFonts w:asciiTheme="majorHAnsi" w:hAnsiTheme="majorHAnsi" w:cs="Times New Roman"/>
        </w:rPr>
        <w:t xml:space="preserve"> seu exclusivo critério e sem assumir o ônus por qualquer indenização perante a CONTRATADA, exigir a imediata substituição de qualquer dos seus empregados que ela venha a julgar incompetente ou prejudicial ao bom andamento dos serviços.</w:t>
      </w:r>
    </w:p>
    <w:p w14:paraId="40709994" w14:textId="77777777" w:rsidR="00695217" w:rsidRPr="003C7EA3" w:rsidRDefault="00695217" w:rsidP="008B7237">
      <w:pPr>
        <w:pStyle w:val="Default"/>
        <w:ind w:left="-284" w:right="283"/>
        <w:jc w:val="both"/>
        <w:rPr>
          <w:rFonts w:asciiTheme="majorHAnsi" w:hAnsiTheme="majorHAnsi" w:cs="Times New Roman"/>
        </w:rPr>
      </w:pPr>
    </w:p>
    <w:p w14:paraId="3AC09C15"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será a responsável pelo pagamento dos salários e todos os encargos sociais e trabalhistas, vale-transporte, vale-refeição, uniforme, E.P.I. etc., deverá observar os preceitos relativos às leis trabalhistas, previdenciárias, assistenciais, securitárias e sindicais, e ficará obrigada a assumir a responsabilidade para todos os efeitos legais, por todos os seus funcionários, como única empregadora, reconhecendo expressamente que em hipótese alguma, se estabelecerá qualquer vínculo empregatício entre os seus funcionários e a CONTRATANTE, com total isenção e exclusão da CONTRATANTE em qualquer procedimento judicial ou extrajudicial.</w:t>
      </w:r>
    </w:p>
    <w:p w14:paraId="0A3098E4" w14:textId="77777777" w:rsidR="00695217" w:rsidRPr="003C7EA3" w:rsidRDefault="00695217" w:rsidP="008B7237">
      <w:pPr>
        <w:ind w:left="-284" w:right="283"/>
        <w:rPr>
          <w:rFonts w:asciiTheme="majorHAnsi" w:hAnsiTheme="majorHAnsi"/>
          <w:color w:val="000000"/>
          <w:sz w:val="24"/>
          <w:szCs w:val="24"/>
        </w:rPr>
      </w:pPr>
    </w:p>
    <w:p w14:paraId="05660C5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CONTRATADA também responderá pecuniariamente, perante CONTRATANTE ou terceiros, por eventuais furtos praticados pelos seus empregados, resguardando-se seu direito a eventuais ressarcimentos pelas companhias seguradoras.</w:t>
      </w:r>
    </w:p>
    <w:p w14:paraId="36F43136" w14:textId="77777777" w:rsidR="00695217" w:rsidRPr="003C7EA3" w:rsidRDefault="00695217" w:rsidP="008B7237">
      <w:pPr>
        <w:pStyle w:val="Default"/>
        <w:ind w:left="-284" w:right="283"/>
        <w:jc w:val="both"/>
        <w:rPr>
          <w:rFonts w:asciiTheme="majorHAnsi" w:hAnsiTheme="majorHAnsi" w:cs="Times New Roman"/>
        </w:rPr>
      </w:pPr>
    </w:p>
    <w:p w14:paraId="5110A2A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Mediante prévia e expressa autorização formal da CONTRATANTE, a CONTRATADA poderá subempreitar parte ou partes dos trabalhos de topografia, pavimentação, controle tecnológico e redes de utilidades, ficando entendido que, mesmo com essa autorização, não ficará retirada ou diminuída a exclusiva e única responsabilidade da CONTRATADA perante a CONTRATANTE.</w:t>
      </w:r>
    </w:p>
    <w:p w14:paraId="063CF029" w14:textId="77777777" w:rsidR="00695217" w:rsidRPr="003C7EA3" w:rsidRDefault="00695217" w:rsidP="008B7237">
      <w:pPr>
        <w:pStyle w:val="Default"/>
        <w:ind w:left="-284" w:right="283"/>
        <w:jc w:val="both"/>
        <w:rPr>
          <w:rFonts w:asciiTheme="majorHAnsi" w:hAnsiTheme="majorHAnsi" w:cs="Times New Roman"/>
        </w:rPr>
      </w:pPr>
    </w:p>
    <w:p w14:paraId="6AD6024C"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MEDIÇÕES E PAGAMENTOS</w:t>
      </w:r>
    </w:p>
    <w:p w14:paraId="2F2320A9" w14:textId="77777777" w:rsidR="00695217" w:rsidRPr="003C7EA3" w:rsidRDefault="00695217" w:rsidP="008B7237">
      <w:pPr>
        <w:pStyle w:val="Default"/>
        <w:ind w:left="-284" w:right="283"/>
        <w:rPr>
          <w:rFonts w:asciiTheme="majorHAnsi" w:hAnsiTheme="majorHAnsi" w:cs="Times New Roman"/>
          <w:b/>
          <w:bCs/>
        </w:rPr>
      </w:pPr>
    </w:p>
    <w:p w14:paraId="71A8C164"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As unidades com que os serviços serão medidos, para fins de pagamento, estão expressas na Planilha Analítica que integra o APENDICE B deste "Termo de Referência".</w:t>
      </w:r>
    </w:p>
    <w:p w14:paraId="72101CE6" w14:textId="77777777" w:rsidR="00695217" w:rsidRPr="003C7EA3" w:rsidRDefault="00695217" w:rsidP="008B7237">
      <w:pPr>
        <w:pStyle w:val="Default"/>
        <w:ind w:left="-284" w:right="283"/>
        <w:jc w:val="both"/>
        <w:rPr>
          <w:rFonts w:asciiTheme="majorHAnsi" w:hAnsiTheme="majorHAnsi" w:cs="Times New Roman"/>
        </w:rPr>
      </w:pPr>
    </w:p>
    <w:p w14:paraId="6F31A242"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Os critérios de medição de todos os serviços consideram o pagamento de etapas executadas, não sendo aceita a proposição de adiantamento para quaisquer delas. </w:t>
      </w:r>
    </w:p>
    <w:p w14:paraId="5E2A9DCF" w14:textId="77777777" w:rsidR="00695217" w:rsidRPr="003C7EA3" w:rsidRDefault="00695217" w:rsidP="008B7237">
      <w:pPr>
        <w:pStyle w:val="Default"/>
        <w:ind w:left="-284" w:right="283"/>
        <w:jc w:val="both"/>
        <w:rPr>
          <w:rFonts w:asciiTheme="majorHAnsi" w:hAnsiTheme="majorHAnsi" w:cs="Times New Roman"/>
        </w:rPr>
      </w:pPr>
    </w:p>
    <w:p w14:paraId="23F4F454"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Todos os materiais, equipamentos, ferramentas, </w:t>
      </w:r>
      <w:proofErr w:type="spellStart"/>
      <w:r w:rsidRPr="003C7EA3">
        <w:rPr>
          <w:rFonts w:asciiTheme="majorHAnsi" w:hAnsiTheme="majorHAnsi" w:cs="Times New Roman"/>
        </w:rPr>
        <w:t>EPI’s</w:t>
      </w:r>
      <w:proofErr w:type="spellEnd"/>
      <w:r w:rsidRPr="003C7EA3">
        <w:rPr>
          <w:rFonts w:asciiTheme="majorHAnsi" w:hAnsiTheme="majorHAnsi" w:cs="Times New Roman"/>
        </w:rPr>
        <w:t xml:space="preserve"> e mão-de-obra específica e adequada aos serviços deverão estar previstos e inclusos nos preços de cada item, sendo que na sua execução estarão incluídas todas e quaisquer despesas mesmo quando não mencionadas expressamente na composição de preços unitários fornecidos pela CONTRATADA.</w:t>
      </w:r>
    </w:p>
    <w:p w14:paraId="074E0419" w14:textId="77777777" w:rsidR="00695217" w:rsidRPr="003C7EA3" w:rsidRDefault="00695217" w:rsidP="008B7237">
      <w:pPr>
        <w:pStyle w:val="Default"/>
        <w:ind w:left="-284" w:right="283"/>
        <w:jc w:val="both"/>
        <w:rPr>
          <w:rFonts w:asciiTheme="majorHAnsi" w:hAnsiTheme="majorHAnsi" w:cs="Times New Roman"/>
        </w:rPr>
      </w:pPr>
    </w:p>
    <w:p w14:paraId="56FFF4CB"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Eventualmente ou em caráter excepcional, a CONTRATADA poderá solicitar a CONTRATANTE o desdobramento de preços contratuais. A aceitação do pedido, porém, ficará sujeita à aprovação da FISCALIZAÇÃO, que, inclusive, poderá rejeitá-lo. </w:t>
      </w:r>
    </w:p>
    <w:p w14:paraId="345EF50D" w14:textId="77777777" w:rsidR="00695217" w:rsidRPr="003C7EA3" w:rsidRDefault="00695217" w:rsidP="008B7237">
      <w:pPr>
        <w:pStyle w:val="Default"/>
        <w:ind w:left="-284" w:right="283"/>
        <w:jc w:val="both"/>
        <w:rPr>
          <w:rFonts w:asciiTheme="majorHAnsi" w:hAnsiTheme="majorHAnsi" w:cs="Times New Roman"/>
        </w:rPr>
      </w:pPr>
    </w:p>
    <w:p w14:paraId="39EBBD61"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fatura da medição contratual será encaminhada à CONTRATANTE, juntamente com o respectivo Boletim de medição, este emitido pela CONTRATANTE e cópias autenticadas das últimas guias de recolhimento já exigíveis do FGTS e INSS.</w:t>
      </w:r>
    </w:p>
    <w:p w14:paraId="23CCFAEC" w14:textId="77777777" w:rsidR="00695217" w:rsidRPr="003C7EA3" w:rsidRDefault="00695217" w:rsidP="008B7237">
      <w:pPr>
        <w:pStyle w:val="Default"/>
        <w:ind w:left="-284" w:right="283"/>
        <w:jc w:val="both"/>
        <w:rPr>
          <w:rFonts w:asciiTheme="majorHAnsi" w:hAnsiTheme="majorHAnsi" w:cs="Times New Roman"/>
        </w:rPr>
      </w:pPr>
    </w:p>
    <w:p w14:paraId="09C2EA8F"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O pagamento dos serviços será efetuado no prazo estabelecido no contrato, após a apresentação da fatura correspondente ao período vencido, condicionado a conferência e aceitação pela FISCALIZAÇÃO da CONTRATANTE.</w:t>
      </w:r>
    </w:p>
    <w:p w14:paraId="15AD139E" w14:textId="77777777" w:rsidR="00695217" w:rsidRPr="003C7EA3" w:rsidRDefault="00695217" w:rsidP="008B7237">
      <w:pPr>
        <w:pStyle w:val="Default"/>
        <w:ind w:left="-284" w:right="283"/>
        <w:jc w:val="both"/>
        <w:rPr>
          <w:rFonts w:asciiTheme="majorHAnsi" w:hAnsiTheme="majorHAnsi" w:cs="Times New Roman"/>
        </w:rPr>
      </w:pPr>
    </w:p>
    <w:p w14:paraId="2BD6598F"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 CONCLUSÃO E ENTREGA DAS OBRAS</w:t>
      </w:r>
    </w:p>
    <w:p w14:paraId="59368F86" w14:textId="77777777" w:rsidR="00695217" w:rsidRPr="003C7EA3" w:rsidRDefault="00695217" w:rsidP="008B7237">
      <w:pPr>
        <w:autoSpaceDE w:val="0"/>
        <w:autoSpaceDN w:val="0"/>
        <w:adjustRightInd w:val="0"/>
        <w:ind w:left="-284" w:right="283"/>
        <w:rPr>
          <w:rFonts w:asciiTheme="majorHAnsi" w:hAnsiTheme="majorHAnsi"/>
          <w:sz w:val="24"/>
          <w:szCs w:val="24"/>
        </w:rPr>
      </w:pPr>
    </w:p>
    <w:p w14:paraId="1D2CF9F3"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 não ser em consequência de trabalhos extraordinários, não previstos neste "Termo de Referência", de condições meteorológicas desfavoráveis ("IN LOCO") ou de fatos impeditivos para os quais a CONTRATADA não tenha concorrido, outras situações não deverão afetar a data fixada para a entrega dos serviços contratados.</w:t>
      </w:r>
    </w:p>
    <w:p w14:paraId="617D92D4" w14:textId="77777777" w:rsidR="00695217" w:rsidRPr="003C7EA3" w:rsidRDefault="00695217" w:rsidP="008B7237">
      <w:pPr>
        <w:pStyle w:val="Default"/>
        <w:ind w:left="-284" w:right="283"/>
        <w:jc w:val="both"/>
        <w:rPr>
          <w:rFonts w:asciiTheme="majorHAnsi" w:hAnsiTheme="majorHAnsi" w:cs="Times New Roman"/>
        </w:rPr>
      </w:pPr>
    </w:p>
    <w:p w14:paraId="2976A7A8"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As obras ou serviços deverão ser entregues completamente acabados, livres de entulho, restos de materiais e inteiramente limpas.</w:t>
      </w:r>
    </w:p>
    <w:p w14:paraId="480AAD4D" w14:textId="77777777" w:rsidR="00695217" w:rsidRPr="003C7EA3" w:rsidRDefault="00695217" w:rsidP="008B7237">
      <w:pPr>
        <w:pStyle w:val="Default"/>
        <w:ind w:left="-284" w:right="283"/>
        <w:jc w:val="both"/>
        <w:rPr>
          <w:rFonts w:asciiTheme="majorHAnsi" w:hAnsiTheme="majorHAnsi" w:cs="Times New Roman"/>
        </w:rPr>
      </w:pPr>
    </w:p>
    <w:p w14:paraId="5CA73192"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Verificado o cumprimento e atendimento de todas as exigências contidas neste "Termo de Referência", e após a entrega dos desenhos “as </w:t>
      </w:r>
      <w:proofErr w:type="spellStart"/>
      <w:r w:rsidRPr="003C7EA3">
        <w:rPr>
          <w:rFonts w:asciiTheme="majorHAnsi" w:hAnsiTheme="majorHAnsi" w:cs="Times New Roman"/>
        </w:rPr>
        <w:t>built</w:t>
      </w:r>
      <w:proofErr w:type="spellEnd"/>
      <w:r w:rsidRPr="003C7EA3">
        <w:rPr>
          <w:rFonts w:asciiTheme="majorHAnsi" w:hAnsiTheme="majorHAnsi" w:cs="Times New Roman"/>
        </w:rPr>
        <w:t>”, a CONTRATANTE aceitará provisoriamente os serviços no prazo de 30 dias, contados da data em que a CONTRATADA comunicar, por escrito, a conclusão dos mesmos. Durante este período, a Contratada deverá refazer, por sua própria conta, os serviços que apresentarem defeitos. Uma vez corrigidos tais defeitos, e fornecidos os desenhos representativos da obra, o Recebimento Definitivo pela CONTRATANTE será efetivado 60 (sessenta) dias após o Recebimento Provisório mediante solicitação da Contratada, também por escrito, formalizando-se a aceitação através de "Termo Final de Entrega e Recebimento".</w:t>
      </w:r>
    </w:p>
    <w:p w14:paraId="15259CA3" w14:textId="77777777" w:rsidR="00695217" w:rsidRPr="003C7EA3" w:rsidRDefault="00695217" w:rsidP="008B7237">
      <w:pPr>
        <w:pStyle w:val="Default"/>
        <w:ind w:left="-284" w:right="283"/>
        <w:jc w:val="both"/>
        <w:rPr>
          <w:rFonts w:asciiTheme="majorHAnsi" w:hAnsiTheme="majorHAnsi" w:cs="Times New Roman"/>
        </w:rPr>
      </w:pPr>
    </w:p>
    <w:p w14:paraId="5EF6D096"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lastRenderedPageBreak/>
        <w:t>Quando do recebimento definitivo do referido contrato, será devolvida a caução a CONTRATADA, permanecendo, porém, a responsabilidade deste pelo prazo previsto em lei.</w:t>
      </w:r>
    </w:p>
    <w:p w14:paraId="3DACED40" w14:textId="77777777" w:rsidR="00695217" w:rsidRPr="003C7EA3" w:rsidRDefault="00695217" w:rsidP="008B7237">
      <w:pPr>
        <w:pStyle w:val="Default"/>
        <w:ind w:left="-284" w:right="283"/>
        <w:jc w:val="both"/>
        <w:rPr>
          <w:rFonts w:asciiTheme="majorHAnsi" w:hAnsiTheme="majorHAnsi" w:cs="Times New Roman"/>
        </w:rPr>
      </w:pPr>
    </w:p>
    <w:p w14:paraId="2E16732A" w14:textId="77777777" w:rsidR="00695217" w:rsidRPr="003C7EA3" w:rsidRDefault="00695217" w:rsidP="008B7237">
      <w:pPr>
        <w:pStyle w:val="Default"/>
        <w:numPr>
          <w:ilvl w:val="0"/>
          <w:numId w:val="24"/>
        </w:numPr>
        <w:ind w:left="-284" w:right="283"/>
        <w:rPr>
          <w:rFonts w:asciiTheme="majorHAnsi" w:hAnsiTheme="majorHAnsi" w:cs="Times New Roman"/>
          <w:b/>
          <w:bCs/>
        </w:rPr>
      </w:pPr>
      <w:r w:rsidRPr="003C7EA3">
        <w:rPr>
          <w:rFonts w:asciiTheme="majorHAnsi" w:hAnsiTheme="majorHAnsi" w:cs="Times New Roman"/>
          <w:b/>
          <w:bCs/>
        </w:rPr>
        <w:t>DAS SANÇÕES</w:t>
      </w:r>
    </w:p>
    <w:p w14:paraId="2E4CCD9A" w14:textId="77777777" w:rsidR="00695217" w:rsidRPr="003C7EA3" w:rsidRDefault="00695217" w:rsidP="008B7237">
      <w:pPr>
        <w:pStyle w:val="Default"/>
        <w:ind w:left="-284" w:right="283"/>
        <w:jc w:val="both"/>
        <w:rPr>
          <w:rFonts w:asciiTheme="majorHAnsi" w:hAnsiTheme="majorHAnsi" w:cs="Times New Roman"/>
        </w:rPr>
      </w:pPr>
    </w:p>
    <w:p w14:paraId="53786163" w14:textId="77777777" w:rsidR="00695217" w:rsidRPr="003C7EA3" w:rsidRDefault="00695217" w:rsidP="008B7237">
      <w:pPr>
        <w:pStyle w:val="Default"/>
        <w:ind w:left="-284" w:right="283"/>
        <w:jc w:val="both"/>
        <w:rPr>
          <w:rFonts w:asciiTheme="majorHAnsi" w:hAnsiTheme="majorHAnsi" w:cs="Times New Roman"/>
        </w:rPr>
      </w:pPr>
      <w:r w:rsidRPr="003C7EA3">
        <w:rPr>
          <w:rFonts w:asciiTheme="majorHAnsi" w:hAnsiTheme="majorHAnsi" w:cs="Times New Roman"/>
        </w:rPr>
        <w:t xml:space="preserve">Na hipótese de descumprimento parcial ou total da adjudicatária, das obrigações contratuais assumidas, ou a infringência de preceitos legais pertinentes, o CONTRATANTE poderá garantir a prévia defesa, aplicar as seguintes sanções: </w:t>
      </w:r>
    </w:p>
    <w:p w14:paraId="4C3D0801" w14:textId="77777777" w:rsidR="00695217" w:rsidRPr="003C7EA3" w:rsidRDefault="00695217" w:rsidP="008B7237">
      <w:pPr>
        <w:pStyle w:val="Default"/>
        <w:ind w:left="-284" w:right="283"/>
        <w:jc w:val="both"/>
        <w:rPr>
          <w:rFonts w:asciiTheme="majorHAnsi" w:hAnsiTheme="majorHAnsi" w:cs="Times New Roman"/>
        </w:rPr>
      </w:pPr>
    </w:p>
    <w:p w14:paraId="5C68DD90"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Advertência por escrito; </w:t>
      </w:r>
    </w:p>
    <w:p w14:paraId="3E08B6ED"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Multa, de 2% que incidirá em cima do valor constado na OS em caso de reincidência. </w:t>
      </w:r>
    </w:p>
    <w:p w14:paraId="6F5E853A"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Não será aplicada multa se, comprovadamente, o atraso na execução dos serviços advier de caso fortuito ou motivo de força maior. </w:t>
      </w:r>
    </w:p>
    <w:p w14:paraId="1829E7D3"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Da sanção aplicada caberá recurso, no prazo de 5 (cinco) dias úteis da notificação, à autoridade superior àquela que aplicou a sanção, nos termos do art. 109, da Lei n° 8.666/93. </w:t>
      </w:r>
    </w:p>
    <w:p w14:paraId="1AAF56E8" w14:textId="77777777" w:rsidR="00695217" w:rsidRPr="003C7EA3" w:rsidRDefault="00695217" w:rsidP="008B7237">
      <w:pPr>
        <w:pStyle w:val="Default"/>
        <w:numPr>
          <w:ilvl w:val="1"/>
          <w:numId w:val="34"/>
        </w:numPr>
        <w:ind w:left="-284" w:right="283"/>
        <w:jc w:val="both"/>
        <w:rPr>
          <w:rFonts w:asciiTheme="majorHAnsi" w:hAnsiTheme="majorHAnsi" w:cs="Times New Roman"/>
        </w:rPr>
      </w:pPr>
      <w:r w:rsidRPr="003C7EA3">
        <w:rPr>
          <w:rFonts w:asciiTheme="majorHAnsi" w:hAnsiTheme="majorHAnsi" w:cs="Times New Roman"/>
        </w:rPr>
        <w:t xml:space="preserve">A autoridade competente poderá, motivadamente e presentes razões de interesse público, atribuir ao recurso interposto eficácia suspensiva. </w:t>
      </w:r>
    </w:p>
    <w:p w14:paraId="53A5C02C" w14:textId="77777777" w:rsidR="00695217" w:rsidRPr="003C7EA3" w:rsidRDefault="00695217" w:rsidP="008B7237">
      <w:pPr>
        <w:pStyle w:val="Default"/>
        <w:ind w:left="-284" w:right="283"/>
        <w:jc w:val="both"/>
        <w:rPr>
          <w:rFonts w:asciiTheme="majorHAnsi" w:hAnsiTheme="majorHAnsi" w:cs="Times New Roman"/>
          <w:color w:val="auto"/>
        </w:rPr>
      </w:pPr>
    </w:p>
    <w:p w14:paraId="18CA332D" w14:textId="77777777" w:rsidR="00695217" w:rsidRPr="003C7EA3" w:rsidRDefault="00695217" w:rsidP="008B7237">
      <w:pPr>
        <w:autoSpaceDE w:val="0"/>
        <w:autoSpaceDN w:val="0"/>
        <w:adjustRightInd w:val="0"/>
        <w:ind w:left="-284" w:right="283"/>
        <w:jc w:val="left"/>
        <w:rPr>
          <w:rFonts w:asciiTheme="majorHAnsi" w:hAnsiTheme="majorHAnsi"/>
          <w:b/>
          <w:bCs/>
          <w:color w:val="000000"/>
          <w:sz w:val="24"/>
          <w:szCs w:val="24"/>
        </w:rPr>
      </w:pPr>
      <w:r w:rsidRPr="003C7EA3">
        <w:rPr>
          <w:rFonts w:asciiTheme="majorHAnsi" w:hAnsiTheme="majorHAnsi"/>
          <w:b/>
          <w:bCs/>
          <w:color w:val="000000"/>
          <w:sz w:val="24"/>
          <w:szCs w:val="24"/>
        </w:rPr>
        <w:t>IMPORTANTE</w:t>
      </w:r>
    </w:p>
    <w:p w14:paraId="2019FB00" w14:textId="77777777" w:rsidR="00695217" w:rsidRPr="003C7EA3" w:rsidRDefault="00695217" w:rsidP="008B7237">
      <w:pPr>
        <w:autoSpaceDE w:val="0"/>
        <w:autoSpaceDN w:val="0"/>
        <w:adjustRightInd w:val="0"/>
        <w:ind w:left="-284" w:right="283"/>
        <w:rPr>
          <w:rFonts w:asciiTheme="majorHAnsi" w:hAnsiTheme="majorHAnsi"/>
          <w:b/>
          <w:bCs/>
          <w:sz w:val="24"/>
          <w:szCs w:val="24"/>
        </w:rPr>
      </w:pPr>
    </w:p>
    <w:p w14:paraId="1FBEE493" w14:textId="77777777" w:rsidR="00695217" w:rsidRPr="003C7EA3" w:rsidRDefault="00695217" w:rsidP="008B7237">
      <w:pPr>
        <w:pStyle w:val="PargrafodaLista"/>
        <w:numPr>
          <w:ilvl w:val="0"/>
          <w:numId w:val="27"/>
        </w:numPr>
        <w:autoSpaceDE w:val="0"/>
        <w:autoSpaceDN w:val="0"/>
        <w:adjustRightInd w:val="0"/>
        <w:ind w:left="-284" w:right="283"/>
        <w:jc w:val="both"/>
        <w:rPr>
          <w:rFonts w:asciiTheme="majorHAnsi" w:hAnsiTheme="majorHAnsi"/>
          <w:color w:val="000000"/>
        </w:rPr>
      </w:pPr>
      <w:r w:rsidRPr="003C7EA3">
        <w:rPr>
          <w:rFonts w:asciiTheme="majorHAnsi" w:hAnsiTheme="majorHAnsi"/>
          <w:color w:val="000000"/>
        </w:rPr>
        <w:t>Ao receber as propostas, a CONTRATANTE entende que cada proponente tenha tido pleno conhecimento deste "Termo de Referência", das condições gerais que regerão o Contrato, e das condições com que se fará o transporte do pessoal, de materiais e de equipamentos, locais dos serviços como: natureza, tipo e relevo do terreno, edificações próximas, obstáculos, condições pluviométricas, etc.</w:t>
      </w:r>
    </w:p>
    <w:p w14:paraId="7953B05E" w14:textId="77777777" w:rsidR="00695217" w:rsidRPr="003C7EA3" w:rsidRDefault="00695217" w:rsidP="008B7237">
      <w:pPr>
        <w:autoSpaceDE w:val="0"/>
        <w:autoSpaceDN w:val="0"/>
        <w:adjustRightInd w:val="0"/>
        <w:ind w:left="-284" w:right="283"/>
        <w:rPr>
          <w:rFonts w:asciiTheme="majorHAnsi" w:hAnsiTheme="majorHAnsi"/>
          <w:color w:val="000000"/>
          <w:sz w:val="24"/>
          <w:szCs w:val="24"/>
        </w:rPr>
      </w:pPr>
    </w:p>
    <w:p w14:paraId="1AA2059B" w14:textId="77777777" w:rsidR="00695217" w:rsidRPr="003C7EA3" w:rsidRDefault="00695217" w:rsidP="008B7237">
      <w:pPr>
        <w:pStyle w:val="PargrafodaLista"/>
        <w:numPr>
          <w:ilvl w:val="0"/>
          <w:numId w:val="27"/>
        </w:numPr>
        <w:autoSpaceDE w:val="0"/>
        <w:autoSpaceDN w:val="0"/>
        <w:adjustRightInd w:val="0"/>
        <w:ind w:left="-284" w:right="283"/>
        <w:jc w:val="both"/>
        <w:rPr>
          <w:rFonts w:asciiTheme="majorHAnsi" w:hAnsiTheme="majorHAnsi"/>
          <w:color w:val="000000"/>
        </w:rPr>
      </w:pPr>
      <w:r w:rsidRPr="003C7EA3">
        <w:rPr>
          <w:rFonts w:asciiTheme="majorHAnsi" w:hAnsiTheme="majorHAnsi"/>
          <w:color w:val="000000"/>
        </w:rPr>
        <w:t>Cada proponente deverá ter pleno conhecimento dos acórdãos do TCU, dos Decretos-Lei, medidas provisórias e demais dispositivos legais para a realização das obras objeto deste "Termo de Referência" e que regulam esse tipo de empreendimento.</w:t>
      </w:r>
    </w:p>
    <w:p w14:paraId="54BDBDBC" w14:textId="77777777" w:rsidR="009A1050" w:rsidRDefault="00695217" w:rsidP="008B7237">
      <w:pPr>
        <w:pStyle w:val="PargrafodaLista"/>
        <w:autoSpaceDE w:val="0"/>
        <w:autoSpaceDN w:val="0"/>
        <w:adjustRightInd w:val="0"/>
        <w:ind w:left="-284" w:right="283"/>
        <w:jc w:val="both"/>
        <w:rPr>
          <w:rFonts w:asciiTheme="majorHAnsi" w:hAnsiTheme="majorHAnsi"/>
          <w:color w:val="000000"/>
        </w:rPr>
      </w:pPr>
      <w:r w:rsidRPr="003C7EA3">
        <w:rPr>
          <w:rFonts w:asciiTheme="majorHAnsi" w:hAnsiTheme="majorHAnsi"/>
          <w:color w:val="000000"/>
        </w:rPr>
        <w:t xml:space="preserve">             </w:t>
      </w:r>
    </w:p>
    <w:p w14:paraId="0E24B881"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31C6F339"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386D9AB0"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5FD428A1"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69278865"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2CA877B7"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560565F8"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2825C7AB"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4C69A62A"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0C187832"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21C7CEF6"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095B8112" w14:textId="77777777" w:rsidR="009A1050" w:rsidRDefault="009A1050" w:rsidP="008B7237">
      <w:pPr>
        <w:pStyle w:val="PargrafodaLista"/>
        <w:autoSpaceDE w:val="0"/>
        <w:autoSpaceDN w:val="0"/>
        <w:adjustRightInd w:val="0"/>
        <w:ind w:left="-284" w:right="283"/>
        <w:jc w:val="both"/>
        <w:rPr>
          <w:rFonts w:asciiTheme="majorHAnsi" w:hAnsiTheme="majorHAnsi"/>
          <w:color w:val="000000"/>
        </w:rPr>
      </w:pPr>
    </w:p>
    <w:p w14:paraId="6120443A" w14:textId="6DEEA9D2" w:rsidR="00695217" w:rsidRPr="003C7EA3" w:rsidRDefault="00695217" w:rsidP="008B7237">
      <w:pPr>
        <w:pStyle w:val="PargrafodaLista"/>
        <w:autoSpaceDE w:val="0"/>
        <w:autoSpaceDN w:val="0"/>
        <w:adjustRightInd w:val="0"/>
        <w:ind w:left="-284" w:right="283"/>
        <w:jc w:val="center"/>
        <w:rPr>
          <w:rFonts w:asciiTheme="majorHAnsi" w:hAnsiTheme="majorHAnsi"/>
          <w:b/>
          <w:bCs/>
        </w:rPr>
      </w:pPr>
      <w:r w:rsidRPr="003C7EA3">
        <w:rPr>
          <w:rFonts w:asciiTheme="majorHAnsi" w:hAnsiTheme="majorHAnsi"/>
          <w:b/>
          <w:bCs/>
        </w:rPr>
        <w:t xml:space="preserve">TOMADA DE PREÇO Nº </w:t>
      </w:r>
      <w:r w:rsidR="00DF3F0F">
        <w:rPr>
          <w:rFonts w:asciiTheme="majorHAnsi" w:hAnsiTheme="majorHAnsi"/>
          <w:b/>
          <w:bCs/>
        </w:rPr>
        <w:t>010/2021</w:t>
      </w:r>
      <w:r w:rsidRPr="003C7EA3">
        <w:rPr>
          <w:rFonts w:asciiTheme="majorHAnsi" w:hAnsiTheme="majorHAnsi"/>
          <w:b/>
          <w:bCs/>
        </w:rPr>
        <w:t xml:space="preserve"> – CPL/</w:t>
      </w:r>
      <w:r w:rsidR="00561AB7">
        <w:rPr>
          <w:rFonts w:asciiTheme="majorHAnsi" w:hAnsiTheme="majorHAnsi"/>
          <w:b/>
          <w:bCs/>
        </w:rPr>
        <w:t>PMFSN</w:t>
      </w:r>
    </w:p>
    <w:p w14:paraId="2DE64967" w14:textId="77777777" w:rsidR="00695217" w:rsidRPr="003C7EA3" w:rsidRDefault="00695217" w:rsidP="008B7237">
      <w:pPr>
        <w:ind w:left="-284" w:right="283"/>
        <w:jc w:val="center"/>
        <w:rPr>
          <w:rFonts w:asciiTheme="majorHAnsi" w:hAnsiTheme="majorHAnsi"/>
          <w:b/>
          <w:bCs/>
          <w:sz w:val="24"/>
          <w:szCs w:val="24"/>
        </w:rPr>
      </w:pPr>
    </w:p>
    <w:p w14:paraId="769AB035" w14:textId="77777777" w:rsidR="00695217" w:rsidRPr="003C7EA3" w:rsidRDefault="002605E3" w:rsidP="008B7237">
      <w:pPr>
        <w:autoSpaceDE w:val="0"/>
        <w:autoSpaceDN w:val="0"/>
        <w:adjustRightInd w:val="0"/>
        <w:spacing w:after="120"/>
        <w:ind w:left="-284" w:right="283"/>
        <w:jc w:val="center"/>
        <w:rPr>
          <w:rFonts w:asciiTheme="majorHAnsi" w:hAnsiTheme="majorHAnsi"/>
          <w:b/>
          <w:bCs/>
          <w:sz w:val="24"/>
          <w:szCs w:val="24"/>
        </w:rPr>
      </w:pPr>
      <w:r w:rsidRPr="003C7EA3">
        <w:rPr>
          <w:rFonts w:asciiTheme="majorHAnsi" w:hAnsiTheme="majorHAnsi"/>
          <w:b/>
          <w:bCs/>
          <w:sz w:val="24"/>
          <w:szCs w:val="24"/>
        </w:rPr>
        <w:t>ANEXO X</w:t>
      </w:r>
    </w:p>
    <w:p w14:paraId="2766DF83" w14:textId="77777777" w:rsidR="00695217" w:rsidRPr="003C7EA3" w:rsidRDefault="00695217" w:rsidP="008B7237">
      <w:pPr>
        <w:autoSpaceDE w:val="0"/>
        <w:autoSpaceDN w:val="0"/>
        <w:adjustRightInd w:val="0"/>
        <w:spacing w:after="120"/>
        <w:ind w:left="-284" w:right="283"/>
        <w:jc w:val="center"/>
        <w:rPr>
          <w:rFonts w:asciiTheme="majorHAnsi" w:hAnsiTheme="majorHAnsi"/>
          <w:b/>
          <w:bCs/>
          <w:sz w:val="24"/>
          <w:szCs w:val="24"/>
        </w:rPr>
      </w:pPr>
      <w:r w:rsidRPr="003C7EA3">
        <w:rPr>
          <w:rFonts w:asciiTheme="majorHAnsi" w:hAnsiTheme="majorHAnsi"/>
          <w:b/>
          <w:bCs/>
          <w:sz w:val="24"/>
          <w:szCs w:val="24"/>
        </w:rPr>
        <w:t>MINUTA DO CONTRATO</w:t>
      </w:r>
    </w:p>
    <w:p w14:paraId="30995A9D" w14:textId="77777777" w:rsidR="00695217" w:rsidRPr="003C7EA3" w:rsidRDefault="00695217" w:rsidP="008B7237">
      <w:pPr>
        <w:autoSpaceDE w:val="0"/>
        <w:autoSpaceDN w:val="0"/>
        <w:adjustRightInd w:val="0"/>
        <w:spacing w:after="120"/>
        <w:ind w:left="-284" w:right="283"/>
        <w:jc w:val="both"/>
        <w:rPr>
          <w:rFonts w:asciiTheme="majorHAnsi" w:hAnsiTheme="majorHAnsi"/>
          <w:b/>
          <w:bCs/>
          <w:sz w:val="24"/>
          <w:szCs w:val="24"/>
        </w:rPr>
      </w:pPr>
      <w:r w:rsidRPr="003C7EA3">
        <w:rPr>
          <w:rFonts w:asciiTheme="majorHAnsi" w:hAnsiTheme="majorHAnsi"/>
          <w:b/>
          <w:bCs/>
          <w:sz w:val="24"/>
          <w:szCs w:val="24"/>
        </w:rPr>
        <w:t>CONTRATO N° _____/202</w:t>
      </w:r>
      <w:r w:rsidR="00FB5F45">
        <w:rPr>
          <w:rFonts w:asciiTheme="majorHAnsi" w:hAnsiTheme="majorHAnsi"/>
          <w:b/>
          <w:bCs/>
          <w:sz w:val="24"/>
          <w:szCs w:val="24"/>
        </w:rPr>
        <w:t>1</w:t>
      </w:r>
      <w:r w:rsidRPr="003C7EA3">
        <w:rPr>
          <w:rFonts w:asciiTheme="majorHAnsi" w:hAnsiTheme="majorHAnsi"/>
          <w:b/>
          <w:bCs/>
          <w:sz w:val="24"/>
          <w:szCs w:val="24"/>
        </w:rPr>
        <w:t xml:space="preserve"> - </w:t>
      </w:r>
      <w:r w:rsidR="00561AB7">
        <w:rPr>
          <w:rFonts w:asciiTheme="majorHAnsi" w:hAnsiTheme="majorHAnsi"/>
          <w:b/>
          <w:bCs/>
          <w:sz w:val="24"/>
          <w:szCs w:val="24"/>
        </w:rPr>
        <w:t>PMFSN</w:t>
      </w:r>
    </w:p>
    <w:p w14:paraId="06361174" w14:textId="77777777" w:rsidR="00695217" w:rsidRPr="003C7EA3" w:rsidRDefault="00695217" w:rsidP="008B7237">
      <w:pPr>
        <w:autoSpaceDE w:val="0"/>
        <w:autoSpaceDN w:val="0"/>
        <w:adjustRightInd w:val="0"/>
        <w:spacing w:after="120"/>
        <w:ind w:left="-284" w:right="283"/>
        <w:jc w:val="both"/>
        <w:rPr>
          <w:rFonts w:asciiTheme="majorHAnsi" w:hAnsiTheme="majorHAnsi"/>
          <w:b/>
          <w:bCs/>
          <w:sz w:val="24"/>
          <w:szCs w:val="24"/>
        </w:rPr>
      </w:pPr>
      <w:r w:rsidRPr="003C7EA3">
        <w:rPr>
          <w:rFonts w:asciiTheme="majorHAnsi" w:hAnsiTheme="majorHAnsi"/>
          <w:b/>
          <w:sz w:val="24"/>
          <w:szCs w:val="24"/>
        </w:rPr>
        <w:t xml:space="preserve">TERMO DE CONTRATO FIRMADO ENTRE A </w:t>
      </w:r>
      <w:r w:rsidR="00561AB7">
        <w:rPr>
          <w:rFonts w:asciiTheme="majorHAnsi" w:hAnsiTheme="majorHAnsi"/>
          <w:b/>
          <w:sz w:val="24"/>
          <w:szCs w:val="24"/>
        </w:rPr>
        <w:t>PREFEITURA MUNICIPAL DE FORMOSA DA SERRA NEGRA</w:t>
      </w:r>
      <w:r w:rsidRPr="003C7EA3">
        <w:rPr>
          <w:rFonts w:asciiTheme="majorHAnsi" w:hAnsiTheme="majorHAnsi"/>
          <w:b/>
          <w:sz w:val="24"/>
          <w:szCs w:val="24"/>
        </w:rPr>
        <w:t xml:space="preserve"> - </w:t>
      </w:r>
      <w:r w:rsidR="00561AB7">
        <w:rPr>
          <w:rFonts w:asciiTheme="majorHAnsi" w:hAnsiTheme="majorHAnsi"/>
          <w:b/>
          <w:sz w:val="24"/>
          <w:szCs w:val="24"/>
        </w:rPr>
        <w:t>PMFSN</w:t>
      </w:r>
      <w:r w:rsidRPr="003C7EA3">
        <w:rPr>
          <w:rFonts w:asciiTheme="majorHAnsi" w:hAnsiTheme="majorHAnsi"/>
          <w:b/>
          <w:sz w:val="24"/>
          <w:szCs w:val="24"/>
        </w:rPr>
        <w:t xml:space="preserve"> E A FIRMA .................................................., PARA EXECUÇÃO DE............. SOB O REGIME DE EMPREITADA POR PREÇO GLOBAL NOS TERMOS DO EDITAL DE </w:t>
      </w:r>
      <w:r w:rsidRPr="003C7EA3">
        <w:rPr>
          <w:rFonts w:asciiTheme="majorHAnsi" w:hAnsiTheme="majorHAnsi"/>
          <w:b/>
          <w:bCs/>
          <w:sz w:val="24"/>
          <w:szCs w:val="24"/>
        </w:rPr>
        <w:t>TOMADA DE PREÇO</w:t>
      </w:r>
      <w:r w:rsidRPr="003C7EA3">
        <w:rPr>
          <w:rFonts w:asciiTheme="majorHAnsi" w:hAnsiTheme="majorHAnsi"/>
          <w:b/>
          <w:sz w:val="24"/>
          <w:szCs w:val="24"/>
        </w:rPr>
        <w:t xml:space="preserve"> N° XXX/XXXX – CPL/</w:t>
      </w:r>
      <w:r w:rsidR="00561AB7">
        <w:rPr>
          <w:rFonts w:asciiTheme="majorHAnsi" w:hAnsiTheme="majorHAnsi"/>
          <w:b/>
          <w:sz w:val="24"/>
          <w:szCs w:val="24"/>
        </w:rPr>
        <w:t>PMFSN</w:t>
      </w:r>
      <w:r w:rsidRPr="003C7EA3">
        <w:rPr>
          <w:rFonts w:asciiTheme="majorHAnsi" w:hAnsiTheme="majorHAnsi"/>
          <w:b/>
          <w:sz w:val="24"/>
          <w:szCs w:val="24"/>
        </w:rPr>
        <w:t>.</w:t>
      </w:r>
    </w:p>
    <w:p w14:paraId="63484F81"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681EE2D3" w14:textId="77777777" w:rsidR="00695217" w:rsidRPr="003C7EA3" w:rsidRDefault="00695217" w:rsidP="008B7237">
      <w:pPr>
        <w:autoSpaceDE w:val="0"/>
        <w:autoSpaceDN w:val="0"/>
        <w:adjustRightInd w:val="0"/>
        <w:spacing w:after="120" w:line="276" w:lineRule="auto"/>
        <w:ind w:left="-284" w:right="283"/>
        <w:jc w:val="both"/>
        <w:rPr>
          <w:rFonts w:asciiTheme="majorHAnsi" w:hAnsiTheme="majorHAnsi"/>
          <w:sz w:val="24"/>
          <w:szCs w:val="24"/>
        </w:rPr>
      </w:pPr>
      <w:r w:rsidRPr="006963D0">
        <w:rPr>
          <w:rFonts w:asciiTheme="majorHAnsi" w:hAnsiTheme="majorHAnsi"/>
          <w:b/>
          <w:bCs/>
          <w:sz w:val="24"/>
          <w:szCs w:val="24"/>
        </w:rPr>
        <w:t>A</w:t>
      </w:r>
      <w:r w:rsidRPr="003C7EA3">
        <w:rPr>
          <w:rFonts w:asciiTheme="majorHAnsi" w:hAnsiTheme="majorHAnsi"/>
          <w:sz w:val="24"/>
          <w:szCs w:val="24"/>
        </w:rPr>
        <w:t xml:space="preserve"> </w:t>
      </w:r>
      <w:r w:rsidR="00561AB7">
        <w:rPr>
          <w:rFonts w:asciiTheme="majorHAnsi" w:hAnsiTheme="majorHAnsi"/>
          <w:b/>
          <w:bCs/>
          <w:sz w:val="24"/>
          <w:szCs w:val="24"/>
        </w:rPr>
        <w:t>PREFEITURA MUNICIPAL DE FORMOSA DA SERRA NEGRA</w:t>
      </w:r>
      <w:r w:rsidRPr="003C7EA3">
        <w:rPr>
          <w:rFonts w:asciiTheme="majorHAnsi" w:hAnsiTheme="majorHAnsi"/>
          <w:b/>
          <w:bCs/>
          <w:sz w:val="24"/>
          <w:szCs w:val="24"/>
        </w:rPr>
        <w:t xml:space="preserve"> - </w:t>
      </w:r>
      <w:r w:rsidR="00561AB7">
        <w:rPr>
          <w:rFonts w:asciiTheme="majorHAnsi" w:hAnsiTheme="majorHAnsi"/>
          <w:b/>
          <w:bCs/>
          <w:sz w:val="24"/>
          <w:szCs w:val="24"/>
        </w:rPr>
        <w:t>PMFSN</w:t>
      </w:r>
      <w:r w:rsidRPr="003C7EA3">
        <w:rPr>
          <w:rFonts w:asciiTheme="majorHAnsi" w:hAnsiTheme="majorHAnsi"/>
          <w:sz w:val="24"/>
          <w:szCs w:val="24"/>
        </w:rPr>
        <w:t>, entidade de direito público</w:t>
      </w:r>
      <w:r w:rsidRPr="003C7EA3">
        <w:rPr>
          <w:rFonts w:asciiTheme="majorHAnsi" w:hAnsiTheme="majorHAnsi"/>
          <w:bCs/>
          <w:sz w:val="24"/>
          <w:szCs w:val="24"/>
        </w:rPr>
        <w:t>,</w:t>
      </w:r>
      <w:r w:rsidR="00BA4CCE">
        <w:rPr>
          <w:rFonts w:asciiTheme="majorHAnsi" w:hAnsiTheme="majorHAnsi"/>
          <w:bCs/>
          <w:sz w:val="24"/>
          <w:szCs w:val="24"/>
        </w:rPr>
        <w:t xml:space="preserve"> </w:t>
      </w:r>
      <w:r w:rsidRPr="003C7EA3">
        <w:rPr>
          <w:rFonts w:asciiTheme="majorHAnsi" w:hAnsiTheme="majorHAnsi"/>
          <w:sz w:val="24"/>
          <w:szCs w:val="24"/>
        </w:rPr>
        <w:t xml:space="preserve">inscrita no CNPJ sob o Nº .................., com sede na cidade de </w:t>
      </w:r>
      <w:r w:rsidR="00C84916">
        <w:rPr>
          <w:rFonts w:asciiTheme="majorHAnsi" w:hAnsiTheme="majorHAnsi"/>
          <w:sz w:val="24"/>
          <w:szCs w:val="24"/>
        </w:rPr>
        <w:t>Formosa da Serra Negra</w:t>
      </w:r>
      <w:r w:rsidRPr="003C7EA3">
        <w:rPr>
          <w:rFonts w:asciiTheme="majorHAnsi" w:hAnsiTheme="majorHAnsi"/>
          <w:sz w:val="24"/>
          <w:szCs w:val="24"/>
        </w:rPr>
        <w:t xml:space="preserve">/MA, localizada na </w:t>
      </w:r>
      <w:r w:rsidR="0021160B">
        <w:rPr>
          <w:rFonts w:asciiTheme="majorHAnsi" w:hAnsiTheme="majorHAnsi"/>
          <w:sz w:val="24"/>
          <w:szCs w:val="24"/>
        </w:rPr>
        <w:t>Avenida João da Mata e Silva, n° s/n°</w:t>
      </w:r>
      <w:r w:rsidRPr="003C7EA3">
        <w:rPr>
          <w:rFonts w:asciiTheme="majorHAnsi" w:hAnsiTheme="majorHAnsi"/>
          <w:sz w:val="24"/>
          <w:szCs w:val="24"/>
        </w:rPr>
        <w:t>,</w:t>
      </w:r>
      <w:r w:rsidR="009A1050">
        <w:rPr>
          <w:rFonts w:asciiTheme="majorHAnsi" w:hAnsiTheme="majorHAnsi"/>
          <w:sz w:val="24"/>
          <w:szCs w:val="24"/>
        </w:rPr>
        <w:t xml:space="preserve"> </w:t>
      </w:r>
      <w:r w:rsidRPr="003C7EA3">
        <w:rPr>
          <w:rFonts w:asciiTheme="majorHAnsi" w:hAnsiTheme="majorHAnsi"/>
          <w:sz w:val="24"/>
          <w:szCs w:val="24"/>
        </w:rPr>
        <w:t>neste ato representad</w:t>
      </w:r>
      <w:r w:rsidR="0021160B">
        <w:rPr>
          <w:rFonts w:asciiTheme="majorHAnsi" w:hAnsiTheme="majorHAnsi"/>
          <w:sz w:val="24"/>
          <w:szCs w:val="24"/>
        </w:rPr>
        <w:t>o</w:t>
      </w:r>
      <w:r w:rsidRPr="003C7EA3">
        <w:rPr>
          <w:rFonts w:asciiTheme="majorHAnsi" w:hAnsiTheme="majorHAnsi"/>
          <w:sz w:val="24"/>
          <w:szCs w:val="24"/>
        </w:rPr>
        <w:t xml:space="preserve"> pelo seu </w:t>
      </w:r>
      <w:r w:rsidR="0021160B">
        <w:rPr>
          <w:rFonts w:asciiTheme="majorHAnsi" w:hAnsiTheme="majorHAnsi"/>
          <w:sz w:val="24"/>
          <w:szCs w:val="24"/>
        </w:rPr>
        <w:t>Secretário</w:t>
      </w:r>
      <w:r w:rsidRPr="003C7EA3">
        <w:rPr>
          <w:rFonts w:asciiTheme="majorHAnsi" w:hAnsiTheme="majorHAnsi"/>
          <w:sz w:val="24"/>
          <w:szCs w:val="24"/>
        </w:rPr>
        <w:t xml:space="preserve"> , o Sr. </w:t>
      </w:r>
      <w:r w:rsidRPr="003C7EA3">
        <w:rPr>
          <w:rFonts w:asciiTheme="majorHAnsi" w:hAnsiTheme="majorHAnsi"/>
          <w:b/>
          <w:bCs/>
          <w:sz w:val="24"/>
          <w:szCs w:val="24"/>
        </w:rPr>
        <w:t>-------------------------------------</w:t>
      </w:r>
      <w:r w:rsidRPr="003C7EA3">
        <w:rPr>
          <w:rFonts w:asciiTheme="majorHAnsi" w:hAnsiTheme="majorHAnsi"/>
          <w:sz w:val="24"/>
          <w:szCs w:val="24"/>
        </w:rPr>
        <w:t xml:space="preserve">, brasileiro, casado, residente e domiciliado nesta cidade, portador do CPF nº -------------- e RG nº -----------------, doravante denominada simplesmente </w:t>
      </w:r>
      <w:r w:rsidRPr="003C7EA3">
        <w:rPr>
          <w:rFonts w:asciiTheme="majorHAnsi" w:hAnsiTheme="majorHAnsi"/>
          <w:b/>
          <w:bCs/>
          <w:sz w:val="24"/>
          <w:szCs w:val="24"/>
        </w:rPr>
        <w:t>CONTRATANTE</w:t>
      </w:r>
      <w:r w:rsidRPr="003C7EA3">
        <w:rPr>
          <w:rFonts w:asciiTheme="majorHAnsi" w:hAnsiTheme="majorHAnsi"/>
          <w:sz w:val="24"/>
          <w:szCs w:val="24"/>
        </w:rPr>
        <w:t>, e do outro lado a Empresa __________________inscrita no CNPJ sob o nº____________ estabelecida à Rua ______________________________, representada por seu(</w:t>
      </w:r>
      <w:proofErr w:type="spellStart"/>
      <w:r w:rsidRPr="003C7EA3">
        <w:rPr>
          <w:rFonts w:asciiTheme="majorHAnsi" w:hAnsiTheme="majorHAnsi"/>
          <w:sz w:val="24"/>
          <w:szCs w:val="24"/>
        </w:rPr>
        <w:t>ua</w:t>
      </w:r>
      <w:proofErr w:type="spellEnd"/>
      <w:r w:rsidRPr="003C7EA3">
        <w:rPr>
          <w:rFonts w:asciiTheme="majorHAnsi" w:hAnsiTheme="majorHAnsi"/>
          <w:sz w:val="24"/>
          <w:szCs w:val="24"/>
        </w:rPr>
        <w:t xml:space="preserve">) _______________, o(a) </w:t>
      </w:r>
      <w:proofErr w:type="spellStart"/>
      <w:r w:rsidRPr="003C7EA3">
        <w:rPr>
          <w:rFonts w:asciiTheme="majorHAnsi" w:hAnsiTheme="majorHAnsi"/>
          <w:sz w:val="24"/>
          <w:szCs w:val="24"/>
        </w:rPr>
        <w:t>Srº</w:t>
      </w:r>
      <w:proofErr w:type="spellEnd"/>
      <w:r w:rsidRPr="003C7EA3">
        <w:rPr>
          <w:rFonts w:asciiTheme="majorHAnsi" w:hAnsiTheme="majorHAnsi"/>
          <w:sz w:val="24"/>
          <w:szCs w:val="24"/>
        </w:rPr>
        <w:t>(ª) __________________, (</w:t>
      </w:r>
      <w:r w:rsidRPr="003C7EA3">
        <w:rPr>
          <w:rFonts w:asciiTheme="majorHAnsi" w:hAnsiTheme="majorHAnsi"/>
          <w:i/>
          <w:iCs/>
          <w:sz w:val="24"/>
          <w:szCs w:val="24"/>
        </w:rPr>
        <w:t>descrever nome, nacionalidade, estado civil, profissão</w:t>
      </w:r>
      <w:r w:rsidRPr="003C7EA3">
        <w:rPr>
          <w:rFonts w:asciiTheme="majorHAnsi" w:hAnsiTheme="majorHAnsi"/>
          <w:sz w:val="24"/>
          <w:szCs w:val="24"/>
        </w:rPr>
        <w:t xml:space="preserve">), portador(a) do CPF nº_______________ e RG nº_______, residente e domiciliado(a) à Rua ______________________________, doravante denominada simplesmente </w:t>
      </w:r>
      <w:r w:rsidRPr="003C7EA3">
        <w:rPr>
          <w:rFonts w:asciiTheme="majorHAnsi" w:hAnsiTheme="majorHAnsi"/>
          <w:b/>
          <w:bCs/>
          <w:sz w:val="24"/>
          <w:szCs w:val="24"/>
        </w:rPr>
        <w:t>CONTRATADA</w:t>
      </w:r>
      <w:r w:rsidRPr="003C7EA3">
        <w:rPr>
          <w:rFonts w:asciiTheme="majorHAnsi" w:hAnsiTheme="majorHAnsi"/>
          <w:sz w:val="24"/>
          <w:szCs w:val="24"/>
        </w:rPr>
        <w:t xml:space="preserve">, </w:t>
      </w:r>
      <w:r w:rsidRPr="003C7EA3">
        <w:rPr>
          <w:rFonts w:asciiTheme="majorHAnsi" w:hAnsiTheme="majorHAnsi"/>
          <w:noProof/>
          <w:sz w:val="24"/>
          <w:szCs w:val="24"/>
        </w:rPr>
        <w:t xml:space="preserve">submetendo-se as partes às disposições constantes </w:t>
      </w:r>
      <w:r w:rsidRPr="003C7EA3">
        <w:rPr>
          <w:rFonts w:asciiTheme="majorHAnsi" w:hAnsiTheme="majorHAnsi"/>
          <w:color w:val="000000"/>
          <w:sz w:val="24"/>
          <w:szCs w:val="24"/>
        </w:rPr>
        <w:t xml:space="preserve">nos termos </w:t>
      </w:r>
      <w:r w:rsidRPr="003C7EA3">
        <w:rPr>
          <w:rFonts w:asciiTheme="majorHAnsi" w:hAnsiTheme="majorHAnsi"/>
          <w:sz w:val="24"/>
          <w:szCs w:val="24"/>
        </w:rPr>
        <w:t xml:space="preserve">da Lei nº 8.666, de 21 de junho de 1993, da Lei nº 10.520, de 17 de julho de 2002, </w:t>
      </w:r>
      <w:r w:rsidRPr="003C7EA3">
        <w:rPr>
          <w:rFonts w:asciiTheme="majorHAnsi" w:hAnsiTheme="majorHAnsi"/>
          <w:color w:val="000000"/>
          <w:sz w:val="24"/>
          <w:szCs w:val="24"/>
        </w:rPr>
        <w:t>da Lei de Diretrizes Orçamentárias vigente e do</w:t>
      </w:r>
      <w:r w:rsidRPr="003C7EA3">
        <w:rPr>
          <w:rFonts w:asciiTheme="majorHAnsi" w:hAnsiTheme="majorHAnsi"/>
          <w:sz w:val="24"/>
          <w:szCs w:val="24"/>
        </w:rPr>
        <w:t xml:space="preserve"> Decreto nº 7.983, de 8 de abril de 2008, </w:t>
      </w:r>
      <w:r w:rsidRPr="003C7EA3">
        <w:rPr>
          <w:rFonts w:asciiTheme="majorHAnsi" w:hAnsiTheme="majorHAnsi"/>
          <w:bCs/>
          <w:color w:val="000000"/>
          <w:sz w:val="24"/>
          <w:szCs w:val="24"/>
        </w:rPr>
        <w:t>aplicando</w:t>
      </w:r>
      <w:r w:rsidRPr="003C7EA3">
        <w:rPr>
          <w:rFonts w:asciiTheme="majorHAnsi" w:hAnsiTheme="majorHAnsi"/>
          <w:bCs/>
          <w:sz w:val="24"/>
          <w:szCs w:val="24"/>
        </w:rPr>
        <w:t xml:space="preserve">-se também os procedimentos determinados pela Lei Complementar 123/2006 </w:t>
      </w:r>
      <w:r w:rsidRPr="003C7EA3">
        <w:rPr>
          <w:rFonts w:asciiTheme="majorHAnsi" w:hAnsiTheme="majorHAnsi"/>
          <w:sz w:val="24"/>
          <w:szCs w:val="24"/>
        </w:rPr>
        <w:t>e na Lei nº 8.078, de 1990 - Código de Defesa do Consumidor</w:t>
      </w:r>
      <w:r w:rsidRPr="003C7EA3">
        <w:rPr>
          <w:rFonts w:asciiTheme="majorHAnsi" w:hAnsiTheme="majorHAnsi"/>
          <w:noProof/>
          <w:sz w:val="24"/>
          <w:szCs w:val="24"/>
        </w:rPr>
        <w:t xml:space="preserve">, </w:t>
      </w:r>
      <w:r w:rsidRPr="003C7EA3">
        <w:rPr>
          <w:rFonts w:asciiTheme="majorHAnsi" w:hAnsiTheme="majorHAnsi"/>
          <w:sz w:val="24"/>
          <w:szCs w:val="24"/>
        </w:rPr>
        <w:t xml:space="preserve">resolvem celebrar o presente Contrato para execução de determinada obra, tendo em vista o resultado da licitação procedida na modalidade </w:t>
      </w:r>
      <w:r w:rsidRPr="003C7EA3">
        <w:rPr>
          <w:rFonts w:asciiTheme="majorHAnsi" w:hAnsiTheme="majorHAnsi"/>
          <w:b/>
          <w:bCs/>
          <w:sz w:val="24"/>
          <w:szCs w:val="24"/>
        </w:rPr>
        <w:t>TOMADA DE PREÇOS n° ___/202</w:t>
      </w:r>
      <w:r w:rsidR="0021160B">
        <w:rPr>
          <w:rFonts w:asciiTheme="majorHAnsi" w:hAnsiTheme="majorHAnsi"/>
          <w:b/>
          <w:bCs/>
          <w:sz w:val="24"/>
          <w:szCs w:val="24"/>
        </w:rPr>
        <w:t>1</w:t>
      </w:r>
      <w:r w:rsidRPr="003C7EA3">
        <w:rPr>
          <w:rFonts w:asciiTheme="majorHAnsi" w:hAnsiTheme="majorHAnsi"/>
          <w:b/>
          <w:bCs/>
          <w:sz w:val="24"/>
          <w:szCs w:val="24"/>
        </w:rPr>
        <w:t xml:space="preserve"> – CPL/</w:t>
      </w:r>
      <w:r w:rsidR="00561AB7">
        <w:rPr>
          <w:rFonts w:asciiTheme="majorHAnsi" w:hAnsiTheme="majorHAnsi"/>
          <w:b/>
          <w:bCs/>
          <w:sz w:val="24"/>
          <w:szCs w:val="24"/>
        </w:rPr>
        <w:t>PMFSN</w:t>
      </w:r>
      <w:r w:rsidRPr="003C7EA3">
        <w:rPr>
          <w:rFonts w:asciiTheme="majorHAnsi" w:hAnsiTheme="majorHAnsi"/>
          <w:sz w:val="24"/>
          <w:szCs w:val="24"/>
        </w:rPr>
        <w:t xml:space="preserve">, oriunda do Processo Administrativo </w:t>
      </w:r>
      <w:r w:rsidRPr="003C7EA3">
        <w:rPr>
          <w:rFonts w:asciiTheme="majorHAnsi" w:hAnsiTheme="majorHAnsi"/>
          <w:b/>
          <w:sz w:val="24"/>
          <w:szCs w:val="24"/>
        </w:rPr>
        <w:t>nº ___- Sec. __</w:t>
      </w:r>
      <w:r w:rsidRPr="003C7EA3">
        <w:rPr>
          <w:rFonts w:asciiTheme="majorHAnsi" w:hAnsiTheme="majorHAnsi"/>
          <w:sz w:val="24"/>
          <w:szCs w:val="24"/>
        </w:rPr>
        <w:t xml:space="preserve">, </w:t>
      </w:r>
      <w:r w:rsidRPr="003C7EA3">
        <w:rPr>
          <w:rFonts w:asciiTheme="majorHAnsi" w:hAnsiTheme="majorHAnsi"/>
          <w:b/>
          <w:sz w:val="24"/>
          <w:szCs w:val="24"/>
        </w:rPr>
        <w:t>Adjudicação datada de _/_/__ e Homologação datada de __/__/2020</w:t>
      </w:r>
      <w:r w:rsidRPr="003C7EA3">
        <w:rPr>
          <w:rFonts w:asciiTheme="majorHAnsi" w:hAnsiTheme="majorHAnsi"/>
          <w:sz w:val="24"/>
          <w:szCs w:val="24"/>
        </w:rPr>
        <w:t>,  mediante as Cláusulas e condições seguintes:</w:t>
      </w:r>
    </w:p>
    <w:p w14:paraId="03F0A620" w14:textId="77777777" w:rsidR="00695217" w:rsidRPr="003C7EA3" w:rsidRDefault="00695217" w:rsidP="008B7237">
      <w:pPr>
        <w:spacing w:line="276" w:lineRule="auto"/>
        <w:ind w:left="-284" w:right="283"/>
        <w:rPr>
          <w:rStyle w:val="RefernciaIntensa"/>
          <w:rFonts w:asciiTheme="majorHAnsi" w:hAnsiTheme="majorHAnsi"/>
          <w:sz w:val="24"/>
          <w:szCs w:val="24"/>
        </w:rPr>
      </w:pPr>
    </w:p>
    <w:p w14:paraId="4221DB90" w14:textId="77777777" w:rsidR="00695217" w:rsidRPr="003C7EA3" w:rsidRDefault="00695217" w:rsidP="008B7237">
      <w:pPr>
        <w:numPr>
          <w:ilvl w:val="0"/>
          <w:numId w:val="8"/>
        </w:numPr>
        <w:spacing w:after="120" w:line="276" w:lineRule="auto"/>
        <w:ind w:left="-284" w:right="283"/>
        <w:jc w:val="both"/>
        <w:rPr>
          <w:rFonts w:asciiTheme="majorHAnsi" w:hAnsiTheme="majorHAnsi"/>
          <w:sz w:val="24"/>
          <w:szCs w:val="24"/>
        </w:rPr>
      </w:pPr>
      <w:r w:rsidRPr="003C7EA3">
        <w:rPr>
          <w:rFonts w:asciiTheme="majorHAnsi" w:hAnsiTheme="majorHAnsi"/>
          <w:b/>
          <w:sz w:val="24"/>
          <w:szCs w:val="24"/>
        </w:rPr>
        <w:t>CLÁUSULA PRIMEIRA – OBJETO</w:t>
      </w:r>
    </w:p>
    <w:p w14:paraId="27F0F729"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O objeto do presente instrumento é a </w:t>
      </w:r>
      <w:r w:rsidRPr="003C7EA3">
        <w:rPr>
          <w:rFonts w:asciiTheme="majorHAnsi" w:hAnsiTheme="majorHAnsi"/>
          <w:b/>
          <w:sz w:val="24"/>
          <w:szCs w:val="24"/>
        </w:rPr>
        <w:t>XXXXXXXXXXXXXXXXXXXXXXXXXXXXXXXX</w:t>
      </w:r>
      <w:r w:rsidRPr="003C7EA3">
        <w:rPr>
          <w:rFonts w:asciiTheme="majorHAnsi" w:hAnsiTheme="majorHAnsi"/>
          <w:color w:val="000000"/>
          <w:sz w:val="24"/>
          <w:szCs w:val="24"/>
        </w:rPr>
        <w:t>, que será prestado nas condições estabelecidas no Projeto Básico e demais documentos técnicos que se encontram anexos ao Instrumento Convocatório do certame que deu origem a este instrumento contratual.</w:t>
      </w:r>
    </w:p>
    <w:p w14:paraId="62469D2F"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lastRenderedPageBreak/>
        <w:t xml:space="preserve"> Este Termo de Contrato vincula-se ao Instrumento Convocatório </w:t>
      </w:r>
      <w:r w:rsidRPr="003C7EA3">
        <w:rPr>
          <w:rFonts w:asciiTheme="majorHAnsi" w:hAnsiTheme="majorHAnsi"/>
          <w:sz w:val="24"/>
          <w:szCs w:val="24"/>
        </w:rPr>
        <w:t xml:space="preserve">do Edital em epígrafe </w:t>
      </w:r>
      <w:r w:rsidRPr="003C7EA3">
        <w:rPr>
          <w:rFonts w:asciiTheme="majorHAnsi" w:hAnsiTheme="majorHAnsi"/>
          <w:color w:val="000000"/>
          <w:sz w:val="24"/>
          <w:szCs w:val="24"/>
        </w:rPr>
        <w:t>e seus anexos, identificado no preâmbulo acima, e à proposta vencedora, independentemente de transcrição.</w:t>
      </w:r>
    </w:p>
    <w:p w14:paraId="4A09043E" w14:textId="77777777" w:rsidR="00695217" w:rsidRPr="003C7EA3" w:rsidRDefault="00695217" w:rsidP="008B7237">
      <w:pPr>
        <w:numPr>
          <w:ilvl w:val="0"/>
          <w:numId w:val="8"/>
        </w:numPr>
        <w:spacing w:before="120" w:after="120" w:line="276" w:lineRule="auto"/>
        <w:ind w:left="-284" w:right="283"/>
        <w:jc w:val="both"/>
        <w:rPr>
          <w:rFonts w:asciiTheme="majorHAnsi" w:hAnsiTheme="majorHAnsi"/>
          <w:bCs/>
          <w:iCs/>
          <w:sz w:val="24"/>
          <w:szCs w:val="24"/>
        </w:rPr>
      </w:pPr>
      <w:r w:rsidRPr="003C7EA3">
        <w:rPr>
          <w:rFonts w:asciiTheme="majorHAnsi" w:hAnsiTheme="majorHAnsi"/>
          <w:b/>
          <w:sz w:val="24"/>
          <w:szCs w:val="24"/>
        </w:rPr>
        <w:t>CLÁUSULA SEGUNDA – VIGÊNCIA</w:t>
      </w:r>
    </w:p>
    <w:p w14:paraId="56F49524"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b/>
          <w:bCs/>
          <w:iCs/>
          <w:sz w:val="24"/>
          <w:szCs w:val="24"/>
        </w:rPr>
        <w:t>O prazo de vigência</w:t>
      </w:r>
      <w:r w:rsidRPr="003C7EA3">
        <w:rPr>
          <w:rFonts w:asciiTheme="majorHAnsi" w:hAnsiTheme="majorHAnsi"/>
          <w:bCs/>
          <w:iCs/>
          <w:sz w:val="24"/>
          <w:szCs w:val="24"/>
        </w:rPr>
        <w:t xml:space="preserve"> deste Termo de Contrato é aquele fixado no Edital, isto é, até </w:t>
      </w:r>
      <w:r w:rsidR="00BA4CCE" w:rsidRPr="00BA4CCE">
        <w:rPr>
          <w:rFonts w:asciiTheme="majorHAnsi" w:hAnsiTheme="majorHAnsi"/>
          <w:b/>
          <w:iCs/>
          <w:sz w:val="24"/>
          <w:szCs w:val="24"/>
        </w:rPr>
        <w:t>0</w:t>
      </w:r>
      <w:r w:rsidR="0021160B">
        <w:rPr>
          <w:rFonts w:asciiTheme="majorHAnsi" w:hAnsiTheme="majorHAnsi"/>
          <w:b/>
          <w:iCs/>
          <w:sz w:val="24"/>
          <w:szCs w:val="24"/>
        </w:rPr>
        <w:t>1</w:t>
      </w:r>
      <w:r w:rsidRPr="003C7EA3">
        <w:rPr>
          <w:rFonts w:asciiTheme="majorHAnsi" w:hAnsiTheme="majorHAnsi"/>
          <w:b/>
          <w:bCs/>
          <w:iCs/>
          <w:sz w:val="24"/>
          <w:szCs w:val="24"/>
        </w:rPr>
        <w:t xml:space="preserve"> (</w:t>
      </w:r>
      <w:r w:rsidR="0021160B">
        <w:rPr>
          <w:rFonts w:asciiTheme="majorHAnsi" w:hAnsiTheme="majorHAnsi"/>
          <w:b/>
          <w:bCs/>
          <w:iCs/>
          <w:sz w:val="24"/>
          <w:szCs w:val="24"/>
        </w:rPr>
        <w:t>um</w:t>
      </w:r>
      <w:r w:rsidRPr="003C7EA3">
        <w:rPr>
          <w:rFonts w:asciiTheme="majorHAnsi" w:hAnsiTheme="majorHAnsi"/>
          <w:b/>
          <w:bCs/>
          <w:iCs/>
          <w:sz w:val="24"/>
          <w:szCs w:val="24"/>
        </w:rPr>
        <w:t>) MESES</w:t>
      </w:r>
      <w:r w:rsidRPr="003C7EA3">
        <w:rPr>
          <w:rFonts w:asciiTheme="majorHAnsi" w:hAnsiTheme="majorHAnsi"/>
          <w:bCs/>
          <w:iCs/>
          <w:sz w:val="24"/>
          <w:szCs w:val="24"/>
        </w:rPr>
        <w:t>, com início a partir da assinatura do contrato.</w:t>
      </w:r>
    </w:p>
    <w:p w14:paraId="000A5F06"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 A vigência poderá ultrapassar o exercício financeiro, desde que as despesas referentes à contratação sejam integralmente empenhadas até 31 de dezembro, para fins de inscrição em restos a pagar, conforme Orientação Normativa AGU n° 39, de 09/12/2011.</w:t>
      </w:r>
    </w:p>
    <w:p w14:paraId="28EC0D99"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b/>
          <w:sz w:val="24"/>
          <w:szCs w:val="24"/>
        </w:rPr>
        <w:t>A execução dos serviços</w:t>
      </w:r>
      <w:r w:rsidRPr="003C7EA3">
        <w:rPr>
          <w:rFonts w:asciiTheme="majorHAnsi" w:hAnsiTheme="majorHAnsi"/>
          <w:sz w:val="24"/>
          <w:szCs w:val="24"/>
        </w:rPr>
        <w:t xml:space="preserve"> será iniciada a partir do recebimento da ordem de serviço cujas etapas observarão o cronograma fixado no Projeto Básico</w:t>
      </w:r>
      <w:r w:rsidR="00DB15DB" w:rsidRPr="003C7EA3">
        <w:rPr>
          <w:rFonts w:asciiTheme="majorHAnsi" w:hAnsiTheme="majorHAnsi"/>
          <w:sz w:val="24"/>
          <w:szCs w:val="24"/>
        </w:rPr>
        <w:t xml:space="preserve"> (Cronograma físico financeiro)</w:t>
      </w:r>
      <w:r w:rsidRPr="003C7EA3">
        <w:rPr>
          <w:rFonts w:asciiTheme="majorHAnsi" w:hAnsiTheme="majorHAnsi"/>
          <w:sz w:val="24"/>
          <w:szCs w:val="24"/>
        </w:rPr>
        <w:t>.</w:t>
      </w:r>
    </w:p>
    <w:p w14:paraId="02D264B4"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5C6DFE64" w14:textId="77777777" w:rsidR="00695217" w:rsidRPr="003C7EA3" w:rsidRDefault="00695217" w:rsidP="008B7237">
      <w:pPr>
        <w:spacing w:line="276" w:lineRule="auto"/>
        <w:ind w:left="-284" w:right="283"/>
        <w:rPr>
          <w:rStyle w:val="RefernciaIntensa"/>
          <w:rFonts w:asciiTheme="majorHAnsi" w:hAnsiTheme="majorHAnsi"/>
          <w:sz w:val="24"/>
          <w:szCs w:val="24"/>
        </w:rPr>
      </w:pPr>
    </w:p>
    <w:p w14:paraId="02C53A98" w14:textId="77777777" w:rsidR="00695217" w:rsidRPr="003C7EA3" w:rsidRDefault="00695217" w:rsidP="008B7237">
      <w:pPr>
        <w:numPr>
          <w:ilvl w:val="0"/>
          <w:numId w:val="8"/>
        </w:numPr>
        <w:spacing w:before="120" w:after="120" w:line="276" w:lineRule="auto"/>
        <w:ind w:left="-284" w:right="283"/>
        <w:jc w:val="both"/>
        <w:rPr>
          <w:rFonts w:asciiTheme="majorHAnsi" w:hAnsiTheme="majorHAnsi"/>
          <w:b/>
          <w:bCs/>
          <w:sz w:val="24"/>
          <w:szCs w:val="24"/>
        </w:rPr>
      </w:pPr>
      <w:r w:rsidRPr="003C7EA3">
        <w:rPr>
          <w:rFonts w:asciiTheme="majorHAnsi" w:hAnsiTheme="majorHAnsi"/>
          <w:b/>
          <w:sz w:val="24"/>
          <w:szCs w:val="24"/>
        </w:rPr>
        <w:t>CLÁUSULA TERCEIRA – DO VALOR DO CONTRATO</w:t>
      </w:r>
    </w:p>
    <w:p w14:paraId="636591CA"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O valor total da contratação é de R$ .......... (.....)</w:t>
      </w:r>
    </w:p>
    <w:p w14:paraId="4A96D18B"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6F1A634" w14:textId="77777777" w:rsidR="00695217" w:rsidRPr="003C7EA3" w:rsidRDefault="00695217" w:rsidP="008B7237">
      <w:pPr>
        <w:numPr>
          <w:ilvl w:val="1"/>
          <w:numId w:val="8"/>
        </w:numPr>
        <w:spacing w:before="120" w:afterLines="120" w:after="288" w:line="276" w:lineRule="auto"/>
        <w:ind w:left="-284" w:right="283"/>
        <w:jc w:val="both"/>
        <w:rPr>
          <w:rFonts w:asciiTheme="majorHAnsi" w:hAnsiTheme="majorHAnsi"/>
          <w:bCs/>
          <w:iCs/>
          <w:sz w:val="24"/>
          <w:szCs w:val="24"/>
        </w:rPr>
      </w:pPr>
      <w:r w:rsidRPr="003C7EA3">
        <w:rPr>
          <w:rFonts w:asciiTheme="majorHAnsi" w:hAnsiTheme="majorHAnsi"/>
          <w:bCs/>
          <w:iCs/>
          <w:sz w:val="24"/>
          <w:szCs w:val="24"/>
        </w:rPr>
        <w:t xml:space="preserve">O valor consignado neste Termo de Contrato é fixo e irreajustável, porém poderá ser corrigido anualmente mediante requerimento da contratada, observado o interregno mínimo de um ano, contado a partir da data limite para a apresentação da proposta, pela variação do índice </w:t>
      </w:r>
      <w:proofErr w:type="spellStart"/>
      <w:r w:rsidRPr="003C7EA3">
        <w:rPr>
          <w:rFonts w:asciiTheme="majorHAnsi" w:hAnsiTheme="majorHAnsi"/>
          <w:bCs/>
          <w:iCs/>
          <w:sz w:val="24"/>
          <w:szCs w:val="24"/>
        </w:rPr>
        <w:t>INPCou</w:t>
      </w:r>
      <w:proofErr w:type="spellEnd"/>
      <w:r w:rsidRPr="003C7EA3">
        <w:rPr>
          <w:rFonts w:asciiTheme="majorHAnsi" w:hAnsiTheme="majorHAnsi"/>
          <w:bCs/>
          <w:iCs/>
          <w:sz w:val="24"/>
          <w:szCs w:val="24"/>
        </w:rPr>
        <w:t xml:space="preserve"> outro que vier a substituí-lo.</w:t>
      </w:r>
    </w:p>
    <w:p w14:paraId="4F81D129" w14:textId="77777777" w:rsidR="00695217" w:rsidRPr="003C7EA3" w:rsidRDefault="00695217" w:rsidP="008B7237">
      <w:pPr>
        <w:numPr>
          <w:ilvl w:val="0"/>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b/>
          <w:sz w:val="24"/>
          <w:szCs w:val="24"/>
        </w:rPr>
        <w:t>CLÁUSULA QUARTA – DOTAÇÃO ORÇAMENTÁRIA</w:t>
      </w:r>
    </w:p>
    <w:p w14:paraId="4241FB8B" w14:textId="77777777" w:rsidR="00695217" w:rsidRPr="003C7EA3" w:rsidRDefault="00695217" w:rsidP="008B7237">
      <w:pPr>
        <w:numPr>
          <w:ilvl w:val="1"/>
          <w:numId w:val="8"/>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As despesas decorrentes desta contratação estão programadas em dotação orçamentária própria, prevista no orçamento d</w:t>
      </w:r>
      <w:r w:rsidR="00DB15DB" w:rsidRPr="003C7EA3">
        <w:rPr>
          <w:rFonts w:asciiTheme="majorHAnsi" w:hAnsiTheme="majorHAnsi"/>
          <w:sz w:val="24"/>
          <w:szCs w:val="24"/>
        </w:rPr>
        <w:t>o</w:t>
      </w:r>
      <w:r w:rsidRPr="003C7EA3">
        <w:rPr>
          <w:rFonts w:asciiTheme="majorHAnsi" w:hAnsiTheme="majorHAnsi"/>
          <w:sz w:val="24"/>
          <w:szCs w:val="24"/>
        </w:rPr>
        <w:t xml:space="preserve"> </w:t>
      </w:r>
      <w:r w:rsidR="00DB15DB" w:rsidRPr="003C7EA3">
        <w:rPr>
          <w:rFonts w:asciiTheme="majorHAnsi" w:hAnsiTheme="majorHAnsi"/>
          <w:sz w:val="24"/>
          <w:szCs w:val="24"/>
        </w:rPr>
        <w:t>Município</w:t>
      </w:r>
      <w:r w:rsidRPr="003C7EA3">
        <w:rPr>
          <w:rFonts w:asciiTheme="majorHAnsi" w:hAnsiTheme="majorHAnsi"/>
          <w:sz w:val="24"/>
          <w:szCs w:val="24"/>
        </w:rPr>
        <w:t>, para o exercício de 202</w:t>
      </w:r>
      <w:r w:rsidR="0021160B">
        <w:rPr>
          <w:rFonts w:asciiTheme="majorHAnsi" w:hAnsiTheme="majorHAnsi"/>
          <w:sz w:val="24"/>
          <w:szCs w:val="24"/>
        </w:rPr>
        <w:t>1</w:t>
      </w:r>
      <w:r w:rsidRPr="003C7EA3">
        <w:rPr>
          <w:rFonts w:asciiTheme="majorHAnsi" w:hAnsiTheme="majorHAnsi"/>
          <w:sz w:val="24"/>
          <w:szCs w:val="24"/>
        </w:rPr>
        <w:t>, na classificação abaixo:</w:t>
      </w:r>
    </w:p>
    <w:p w14:paraId="785BE1AE" w14:textId="77777777" w:rsidR="0021160B" w:rsidRPr="00E210F5" w:rsidRDefault="0021160B" w:rsidP="008B7237">
      <w:pPr>
        <w:ind w:left="-284" w:right="283"/>
        <w:jc w:val="left"/>
        <w:rPr>
          <w:rFonts w:asciiTheme="majorHAnsi" w:hAnsiTheme="majorHAnsi"/>
          <w:b/>
          <w:highlight w:val="yellow"/>
        </w:rPr>
      </w:pPr>
      <w:r w:rsidRPr="00E210F5">
        <w:rPr>
          <w:rFonts w:asciiTheme="majorHAnsi" w:hAnsiTheme="majorHAnsi"/>
          <w:b/>
          <w:highlight w:val="yellow"/>
        </w:rPr>
        <w:lastRenderedPageBreak/>
        <w:t xml:space="preserve">15.451.0023.1032.0000 – Construção/Recuperação de Estrada Vicinais, Pontes e Bueiros </w:t>
      </w:r>
    </w:p>
    <w:p w14:paraId="77EDB669" w14:textId="77777777" w:rsidR="0021160B" w:rsidRPr="0021160B" w:rsidRDefault="0021160B" w:rsidP="008B7237">
      <w:pPr>
        <w:pStyle w:val="NormalWeb"/>
        <w:spacing w:before="119" w:after="119" w:line="276" w:lineRule="auto"/>
        <w:ind w:left="-284" w:right="283"/>
        <w:jc w:val="both"/>
        <w:rPr>
          <w:rFonts w:asciiTheme="majorHAnsi" w:hAnsiTheme="majorHAnsi"/>
        </w:rPr>
      </w:pPr>
      <w:r w:rsidRPr="00E210F5">
        <w:rPr>
          <w:rFonts w:asciiTheme="majorHAnsi" w:hAnsiTheme="majorHAnsi"/>
          <w:b/>
          <w:highlight w:val="yellow"/>
        </w:rPr>
        <w:t>4.4.90.51.00 - Instalações</w:t>
      </w:r>
      <w:r w:rsidRPr="003C7EA3">
        <w:rPr>
          <w:rFonts w:asciiTheme="majorHAnsi" w:hAnsiTheme="majorHAnsi"/>
          <w:b/>
          <w:bCs/>
          <w:color w:val="000000"/>
        </w:rPr>
        <w:t xml:space="preserve"> </w:t>
      </w:r>
    </w:p>
    <w:p w14:paraId="757BD10E" w14:textId="77777777" w:rsidR="00695217" w:rsidRPr="003C7EA3" w:rsidRDefault="00695217" w:rsidP="008B7237">
      <w:pPr>
        <w:pStyle w:val="NormalWeb"/>
        <w:numPr>
          <w:ilvl w:val="0"/>
          <w:numId w:val="8"/>
        </w:numPr>
        <w:spacing w:before="119" w:after="119" w:line="276" w:lineRule="auto"/>
        <w:ind w:left="-284" w:right="283"/>
        <w:jc w:val="both"/>
        <w:rPr>
          <w:rFonts w:asciiTheme="majorHAnsi" w:hAnsiTheme="majorHAnsi"/>
        </w:rPr>
      </w:pPr>
      <w:r w:rsidRPr="003C7EA3">
        <w:rPr>
          <w:rFonts w:asciiTheme="majorHAnsi" w:hAnsiTheme="majorHAnsi"/>
          <w:b/>
          <w:bCs/>
          <w:color w:val="000000"/>
        </w:rPr>
        <w:t>CLÁUSULA QUINTA – DO PAGAMENTO</w:t>
      </w:r>
    </w:p>
    <w:p w14:paraId="2A0FEA1E"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O pagamento será efetuado pela Contratante no prazo de </w:t>
      </w:r>
      <w:r w:rsidRPr="003C7EA3">
        <w:rPr>
          <w:rFonts w:asciiTheme="majorHAnsi" w:hAnsiTheme="majorHAnsi"/>
        </w:rPr>
        <w:t>30 (trinta)</w:t>
      </w:r>
      <w:r w:rsidRPr="003C7EA3">
        <w:rPr>
          <w:rFonts w:asciiTheme="majorHAnsi" w:hAnsiTheme="majorHAnsi"/>
          <w:color w:val="000000"/>
        </w:rPr>
        <w:t xml:space="preserve"> dias, contados da apresentação da Nota Fiscal/Fatura contendo o detalhamento das atividades executadas e dos materiais empregados, através de ordem bancária, para crédito em banco, agência e conta </w:t>
      </w:r>
      <w:r w:rsidR="00DB15DB" w:rsidRPr="003C7EA3">
        <w:rPr>
          <w:rFonts w:asciiTheme="majorHAnsi" w:hAnsiTheme="majorHAnsi"/>
          <w:color w:val="000000"/>
        </w:rPr>
        <w:t>corrente indicado pelo contratado</w:t>
      </w:r>
      <w:r w:rsidRPr="003C7EA3">
        <w:rPr>
          <w:rFonts w:asciiTheme="majorHAnsi" w:hAnsiTheme="majorHAnsi"/>
          <w:color w:val="000000"/>
        </w:rPr>
        <w:t>.</w:t>
      </w:r>
    </w:p>
    <w:p w14:paraId="3F954742"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Os pagamentos decorrentes de despesas cujos valores não ultrapassem o limite de que trata o inciso II do art. 24 da Lei 8.666, de 1993, deverão ser efetuados no prazo de até 5</w:t>
      </w:r>
      <w:r w:rsidR="00DB15DB" w:rsidRPr="003C7EA3">
        <w:rPr>
          <w:rFonts w:asciiTheme="majorHAnsi" w:hAnsiTheme="majorHAnsi"/>
          <w:color w:val="000000"/>
        </w:rPr>
        <w:t xml:space="preserve"> </w:t>
      </w:r>
      <w:r w:rsidRPr="003C7EA3">
        <w:rPr>
          <w:rFonts w:asciiTheme="majorHAnsi" w:hAnsiTheme="majorHAnsi"/>
          <w:color w:val="000000"/>
        </w:rPr>
        <w:t>(cinco) dias úteis, contados da data da apresentação da Nota Fiscal/Fatura, nos termos do art. 5º, § 3º, da Lei nº 8.666, de 1993.</w:t>
      </w:r>
    </w:p>
    <w:p w14:paraId="5CDB77F5"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A apresentação da Nota Fiscal/Fatura deverá ocorrer no prazo de </w:t>
      </w:r>
      <w:r w:rsidRPr="003C7EA3">
        <w:rPr>
          <w:rFonts w:asciiTheme="majorHAnsi" w:hAnsiTheme="majorHAnsi"/>
        </w:rPr>
        <w:t>05 (cinco)</w:t>
      </w:r>
      <w:r w:rsidRPr="003C7EA3">
        <w:rPr>
          <w:rFonts w:asciiTheme="majorHAnsi" w:hAnsiTheme="majorHAnsi"/>
          <w:color w:val="000000"/>
        </w:rPr>
        <w:t xml:space="preserve"> dias, contado da data final do período de adimplemento da parcela da contratação a que aquela se referir.</w:t>
      </w:r>
    </w:p>
    <w:p w14:paraId="6A95C8B2"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A Nota Fiscal/Fatura será emitida pela Contratada de acordo com os seguintes procedimentos:</w:t>
      </w:r>
    </w:p>
    <w:p w14:paraId="0F413493"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Ao final de cada etapa da execução contratual, conforme previsto no Cronograma Físico-Financeiro, a Contratada apresentará a medição prévia das atividades executadas no período, através de planilha e memória de cálculo detalhada.</w:t>
      </w:r>
    </w:p>
    <w:p w14:paraId="538AB20F"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Uma etapa será considerada efetivamente concluída quando as atividades previstas para aquela etapa, no Cronograma Físico-Financeiro, estiverem executadas em sua totalidade.</w:t>
      </w:r>
    </w:p>
    <w:p w14:paraId="0ADDCE4E"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Juntamente com a primeira medição, a Contratada deverá apresentar comprovação de matrícula da obra junto à Previdência Social - CEI.</w:t>
      </w:r>
    </w:p>
    <w:p w14:paraId="7A404C8A"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A Contratante terá o prazo de 15 (quinze) dias úteis, contados a partir da data da apresentação da medição, para aprovar ou rejeitar, no todo ou em parte, a medição prévia relatada pela Contratada, bem como para avaliar a conformidade das atividades executadas, inclusive quanto à obrigação de utilização de produtos e subprodutos florestais de comprovada procedência legal.</w:t>
      </w:r>
    </w:p>
    <w:p w14:paraId="0FC551E8"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A aprovação da medição prévia apresentada pela Contratada não a exime de qualquer das responsabilidades contratuais, nem implica aceitação definitiva das atividades executadas.</w:t>
      </w:r>
    </w:p>
    <w:p w14:paraId="1FE3E9DB"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lastRenderedPageBreak/>
        <w:t>Após a aprovação, a Contratada emitirá Nota Fiscal/Fatura no valor da medição definitiva aprovada, acompanhada da planilha de medição de serviços e de memória de cálculo detalhada.</w:t>
      </w:r>
    </w:p>
    <w:p w14:paraId="058F2F5C"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O pagamento somente será efetuado após o “atesto”, pelo servidor competente, da Nota Fiscal/Fatura apresentada pela Contratada, acompanhada dos demais documentos exigidos neste instrumento contratual.</w:t>
      </w:r>
    </w:p>
    <w:p w14:paraId="611883C2" w14:textId="77777777" w:rsidR="00695217" w:rsidRPr="003C7EA3" w:rsidRDefault="00695217" w:rsidP="008B7237">
      <w:pPr>
        <w:pStyle w:val="PargrafodaLista"/>
        <w:numPr>
          <w:ilvl w:val="1"/>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O “atesto” da Nota Fiscal/Fatura fica condicionado à verificação da conformidade da Nota Fiscal/Fatura apresentada pela Contratada com as atividades efetivamente executadas, bem como às seguintes comprovações, que deverão obrigatoriamente acompanhá-la:</w:t>
      </w:r>
    </w:p>
    <w:p w14:paraId="0483912E"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 xml:space="preserve">Do pagamento das contribuições sociais (Fundo de Garantia do Tempo de Serviço e Previdência Social) e da regularidade trabalhista, correspondentes ao mês da última nota fiscal ou fatura vencida, quanto aos empregados diretamente vinculados à execução contratual, quando não for possível a verificação da regularidade dos mesmos no Sistema de Cadastro de Fornecedores da </w:t>
      </w:r>
      <w:r w:rsidR="00561AB7">
        <w:rPr>
          <w:rFonts w:asciiTheme="majorHAnsi" w:hAnsiTheme="majorHAnsi"/>
        </w:rPr>
        <w:t>PREFEITURA MUNICIPAL DE FORMOSA DA SERRA NEGRA</w:t>
      </w:r>
      <w:r w:rsidRPr="003C7EA3">
        <w:rPr>
          <w:rFonts w:asciiTheme="majorHAnsi" w:hAnsiTheme="majorHAnsi"/>
        </w:rPr>
        <w:t>, SICAF ou outro equivalente (guia de recolhimento de comprovação do INSS e FGTS a partir de 30 dias de execução da obra);</w:t>
      </w:r>
    </w:p>
    <w:p w14:paraId="4665542C" w14:textId="77777777" w:rsidR="00695217" w:rsidRPr="003C7EA3" w:rsidRDefault="00695217" w:rsidP="008B7237">
      <w:pPr>
        <w:pStyle w:val="PargrafodaLista"/>
        <w:numPr>
          <w:ilvl w:val="2"/>
          <w:numId w:val="8"/>
        </w:numPr>
        <w:tabs>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Da regularidade fiscal, constatada através de consulta “on-line” ao SICAF ou outro equivalente, ou na impossibilidade de acesso ao referido Sistema, mediante consulta aos sítios eletrônicos oficiais ou à documentação mencionada no artigo 29 da Lei n° 8.666, de 1993;</w:t>
      </w:r>
    </w:p>
    <w:p w14:paraId="385AFA3F"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O pagamento somente será autorizado depois de efetuado o “atesto” pelo servidor competente, condicionado este ato à verificação da conformidade da Nota Fiscal/Fatura apresentada em relação às atividades efetivamente prestadas e aos materiais empregados.</w:t>
      </w:r>
    </w:p>
    <w:p w14:paraId="153F09B2"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E63BE18"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Será efetuada a retenção ou glosa no pagamento, proporcional à irregularidade verificada, sem prejuízo das sanções cabíveis, caso se constate que a Contratada:</w:t>
      </w:r>
    </w:p>
    <w:p w14:paraId="43805CAF"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não produziu os resultados acordados;</w:t>
      </w:r>
    </w:p>
    <w:p w14:paraId="2E7087BB"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lastRenderedPageBreak/>
        <w:t>deixou de executar as atividades contratadas, ou não as executou com a qualidade mínima exigida;</w:t>
      </w:r>
    </w:p>
    <w:p w14:paraId="2E13E8D3"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deixou de utilizar os materiais e recursos humanos exigidos para a execução do serviço, ou utilizou-os com qualidade ou quantidade inferior à demandada.</w:t>
      </w:r>
    </w:p>
    <w:p w14:paraId="4CD7C2F7"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Será considerada data do pagamento o dia em que constar como emitida a ordem bancária para pagamento.</w:t>
      </w:r>
    </w:p>
    <w:p w14:paraId="0C5F4F2E"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Antes de cada pagamento à contratada, poderá será realizada consulta ao Sistema de Cadastro de Fornecedores de </w:t>
      </w:r>
      <w:r w:rsidR="00C84916">
        <w:rPr>
          <w:rFonts w:asciiTheme="majorHAnsi" w:hAnsiTheme="majorHAnsi"/>
          <w:color w:val="000000"/>
        </w:rPr>
        <w:t>Formosa da Serra Negra</w:t>
      </w:r>
      <w:r w:rsidRPr="003C7EA3">
        <w:rPr>
          <w:rFonts w:asciiTheme="majorHAnsi" w:hAnsiTheme="majorHAnsi"/>
          <w:color w:val="000000"/>
        </w:rPr>
        <w:t xml:space="preserve"> (ou cadastro equivalente ou certidões online) para verificar a manutenção das condições de habilitação exigidas no edital.</w:t>
      </w:r>
    </w:p>
    <w:p w14:paraId="3F6D5C32"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Constatando-se, junto ao Sistema de Cadastro de Fornecedores,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6176C4C0"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466EABE"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Persistindo a irregularidade, a contratante deverá adotar as medidas necessárias à rescisão contratual nos autos do processo administrativo correspondente, assegurada à contratada a ampla defesa.</w:t>
      </w:r>
    </w:p>
    <w:p w14:paraId="1B485191"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Havendo a efetiva execução do objeto, os pagamentos serão realizados normalmente, até que se decida pela rescisão do contrato, caso a contratada não regularize sua situação junto ao Sistema de Cadastro de Fornecedores de </w:t>
      </w:r>
      <w:r w:rsidR="00C84916">
        <w:rPr>
          <w:rFonts w:asciiTheme="majorHAnsi" w:hAnsiTheme="majorHAnsi"/>
          <w:color w:val="000000"/>
        </w:rPr>
        <w:t>Formosa da Serra Negra</w:t>
      </w:r>
      <w:r w:rsidRPr="003C7EA3">
        <w:rPr>
          <w:rFonts w:asciiTheme="majorHAnsi" w:hAnsiTheme="majorHAnsi"/>
          <w:color w:val="000000"/>
        </w:rPr>
        <w:t xml:space="preserve">  ou cadastro equivalente – isto é, deve-se manter as condições de habilitação do Edital, especialmente a regularidade fiscal. </w:t>
      </w:r>
    </w:p>
    <w:p w14:paraId="406DF9A6"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Sistema de Cadastro de Fornecedores de </w:t>
      </w:r>
      <w:r w:rsidR="00C84916">
        <w:rPr>
          <w:rFonts w:asciiTheme="majorHAnsi" w:hAnsiTheme="majorHAnsi"/>
          <w:color w:val="000000"/>
        </w:rPr>
        <w:t>Formosa da Serra Negra</w:t>
      </w:r>
      <w:r w:rsidRPr="003C7EA3">
        <w:rPr>
          <w:rFonts w:asciiTheme="majorHAnsi" w:hAnsiTheme="majorHAnsi"/>
          <w:color w:val="000000"/>
        </w:rPr>
        <w:t>.</w:t>
      </w:r>
    </w:p>
    <w:p w14:paraId="560F2434"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Quando do pagamento, será efetuada a retenção tributária prevista na legislação aplicável, em especial a prevista no artigo 31 da Lei n. 8.212, de 1993.</w:t>
      </w:r>
    </w:p>
    <w:p w14:paraId="1DECC2FF"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lastRenderedPageBreak/>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Lei Complementar n. 123, de 2006.</w:t>
      </w:r>
    </w:p>
    <w:p w14:paraId="1F017DE4" w14:textId="77777777" w:rsidR="00695217" w:rsidRPr="003C7EA3" w:rsidRDefault="00695217" w:rsidP="008B7237">
      <w:pPr>
        <w:pStyle w:val="NormalWeb"/>
        <w:numPr>
          <w:ilvl w:val="2"/>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Quanto ao Imposto sobre Serviços de Qualquer Natureza (ISSQN), será observado o disposto na Lei Complementar nº 116, de 2002, e legislação municipal aplicável.</w:t>
      </w:r>
    </w:p>
    <w:p w14:paraId="174751B9" w14:textId="77777777" w:rsidR="00695217" w:rsidRPr="003C7EA3" w:rsidRDefault="00695217" w:rsidP="008B7237">
      <w:pPr>
        <w:pStyle w:val="NormalWeb"/>
        <w:numPr>
          <w:ilvl w:val="1"/>
          <w:numId w:val="8"/>
        </w:numPr>
        <w:spacing w:before="120" w:after="120" w:line="276" w:lineRule="auto"/>
        <w:ind w:left="-284" w:right="283"/>
        <w:jc w:val="both"/>
        <w:rPr>
          <w:rFonts w:asciiTheme="majorHAnsi" w:hAnsiTheme="majorHAnsi"/>
        </w:rPr>
      </w:pPr>
      <w:r w:rsidRPr="003C7EA3">
        <w:rPr>
          <w:rFonts w:asciiTheme="majorHAnsi" w:hAnsiTheme="majorHAnsi"/>
          <w:color w:val="00000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2616DB09"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EM = I x N x VP, sendo:</w:t>
      </w:r>
    </w:p>
    <w:p w14:paraId="55DD9DEB"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EM = Encargos moratórios;</w:t>
      </w:r>
    </w:p>
    <w:p w14:paraId="32001C4F"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N = Número de dias entre a data prevista para o pagamento e a do efetivo pagamento;</w:t>
      </w:r>
    </w:p>
    <w:p w14:paraId="494AD7AB"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VP = Valor da parcela a ser paga.</w:t>
      </w:r>
    </w:p>
    <w:p w14:paraId="57409436" w14:textId="77777777" w:rsidR="00695217" w:rsidRPr="003C7EA3" w:rsidRDefault="00695217" w:rsidP="008B7237">
      <w:pPr>
        <w:pStyle w:val="NormalWeb"/>
        <w:spacing w:before="120" w:after="120" w:line="276" w:lineRule="auto"/>
        <w:ind w:left="-284" w:right="283"/>
        <w:jc w:val="both"/>
        <w:rPr>
          <w:rFonts w:asciiTheme="majorHAnsi" w:hAnsiTheme="majorHAnsi"/>
        </w:rPr>
      </w:pPr>
      <w:r w:rsidRPr="003C7EA3">
        <w:rPr>
          <w:rFonts w:asciiTheme="majorHAnsi" w:hAnsiTheme="majorHAnsi"/>
          <w:color w:val="000000"/>
        </w:rPr>
        <w:t>I = Índice de compensação financeira = 0,00016438, assim apurado:</w:t>
      </w:r>
    </w:p>
    <w:tbl>
      <w:tblPr>
        <w:tblW w:w="9214" w:type="dxa"/>
        <w:tblCellSpacing w:w="0" w:type="dxa"/>
        <w:tblCellMar>
          <w:top w:w="108" w:type="dxa"/>
          <w:bottom w:w="108" w:type="dxa"/>
        </w:tblCellMar>
        <w:tblLook w:val="04A0" w:firstRow="1" w:lastRow="0" w:firstColumn="1" w:lastColumn="0" w:noHBand="0" w:noVBand="1"/>
      </w:tblPr>
      <w:tblGrid>
        <w:gridCol w:w="1699"/>
        <w:gridCol w:w="2979"/>
        <w:gridCol w:w="4536"/>
      </w:tblGrid>
      <w:tr w:rsidR="00695217" w:rsidRPr="003C7EA3" w14:paraId="0DDB8DEF" w14:textId="77777777" w:rsidTr="007306D4">
        <w:trPr>
          <w:tblCellSpacing w:w="0" w:type="dxa"/>
        </w:trPr>
        <w:tc>
          <w:tcPr>
            <w:tcW w:w="1699" w:type="dxa"/>
            <w:tcBorders>
              <w:top w:val="nil"/>
              <w:left w:val="nil"/>
              <w:bottom w:val="nil"/>
              <w:right w:val="nil"/>
            </w:tcBorders>
            <w:shd w:val="clear" w:color="auto" w:fill="FFFFFF"/>
            <w:tcMar>
              <w:top w:w="0" w:type="dxa"/>
              <w:left w:w="0" w:type="dxa"/>
              <w:bottom w:w="0" w:type="dxa"/>
              <w:right w:w="0" w:type="dxa"/>
            </w:tcMar>
            <w:hideMark/>
          </w:tcPr>
          <w:p w14:paraId="6382B455"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r w:rsidRPr="003C7EA3">
              <w:rPr>
                <w:rFonts w:asciiTheme="majorHAnsi" w:hAnsiTheme="majorHAnsi"/>
                <w:color w:val="000000"/>
                <w:sz w:val="24"/>
                <w:szCs w:val="24"/>
                <w:lang w:val="en-US"/>
              </w:rPr>
              <w:t>I = (TX)</w:t>
            </w:r>
          </w:p>
          <w:p w14:paraId="284CFD1E"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p>
        </w:tc>
        <w:tc>
          <w:tcPr>
            <w:tcW w:w="2979" w:type="dxa"/>
            <w:tcBorders>
              <w:top w:val="nil"/>
              <w:left w:val="nil"/>
              <w:bottom w:val="nil"/>
              <w:right w:val="nil"/>
            </w:tcBorders>
            <w:shd w:val="clear" w:color="auto" w:fill="FFFFFF"/>
            <w:tcMar>
              <w:top w:w="0" w:type="dxa"/>
              <w:left w:w="0" w:type="dxa"/>
              <w:bottom w:w="0" w:type="dxa"/>
              <w:right w:w="0" w:type="dxa"/>
            </w:tcMar>
            <w:hideMark/>
          </w:tcPr>
          <w:p w14:paraId="2C973261"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r w:rsidRPr="003C7EA3">
              <w:rPr>
                <w:rFonts w:asciiTheme="majorHAnsi" w:hAnsiTheme="majorHAnsi"/>
                <w:color w:val="000000"/>
                <w:sz w:val="24"/>
                <w:szCs w:val="24"/>
                <w:lang w:val="en-US"/>
              </w:rPr>
              <w:t>I = (6/100) / 365</w:t>
            </w:r>
          </w:p>
          <w:p w14:paraId="3F747BD8"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p>
          <w:p w14:paraId="72BFE7AE"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p>
        </w:tc>
        <w:tc>
          <w:tcPr>
            <w:tcW w:w="4536" w:type="dxa"/>
            <w:tcBorders>
              <w:top w:val="nil"/>
              <w:left w:val="nil"/>
              <w:bottom w:val="nil"/>
              <w:right w:val="nil"/>
            </w:tcBorders>
            <w:shd w:val="clear" w:color="auto" w:fill="FFFFFF"/>
            <w:tcMar>
              <w:top w:w="0" w:type="dxa"/>
              <w:left w:w="0" w:type="dxa"/>
              <w:bottom w:w="0" w:type="dxa"/>
              <w:right w:w="0" w:type="dxa"/>
            </w:tcMar>
            <w:hideMark/>
          </w:tcPr>
          <w:p w14:paraId="4727F2B9"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r w:rsidRPr="003C7EA3">
              <w:rPr>
                <w:rFonts w:asciiTheme="majorHAnsi" w:hAnsiTheme="majorHAnsi"/>
                <w:color w:val="000000"/>
                <w:sz w:val="24"/>
                <w:szCs w:val="24"/>
              </w:rPr>
              <w:t>I = 0,00016438</w:t>
            </w:r>
          </w:p>
          <w:p w14:paraId="62978E6D"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r w:rsidRPr="003C7EA3">
              <w:rPr>
                <w:rFonts w:asciiTheme="majorHAnsi" w:hAnsiTheme="majorHAnsi"/>
                <w:color w:val="000000"/>
                <w:sz w:val="24"/>
                <w:szCs w:val="24"/>
              </w:rPr>
              <w:t>TX = Percentual da taxa anual = 6%.</w:t>
            </w:r>
          </w:p>
          <w:p w14:paraId="6B3FE906" w14:textId="77777777" w:rsidR="00695217" w:rsidRPr="003C7EA3" w:rsidRDefault="00695217" w:rsidP="008B7237">
            <w:pPr>
              <w:spacing w:before="119" w:after="119" w:line="276" w:lineRule="auto"/>
              <w:ind w:left="-284" w:right="283" w:firstLine="567"/>
              <w:rPr>
                <w:rFonts w:asciiTheme="majorHAnsi" w:hAnsiTheme="majorHAnsi"/>
                <w:color w:val="00000A"/>
                <w:sz w:val="24"/>
                <w:szCs w:val="24"/>
              </w:rPr>
            </w:pPr>
          </w:p>
        </w:tc>
      </w:tr>
    </w:tbl>
    <w:p w14:paraId="3AE0BBF4" w14:textId="77777777" w:rsidR="00695217" w:rsidRPr="003C7EA3" w:rsidRDefault="00695217" w:rsidP="008B7237">
      <w:pPr>
        <w:pStyle w:val="PargrafodaLista"/>
        <w:numPr>
          <w:ilvl w:val="0"/>
          <w:numId w:val="20"/>
        </w:numPr>
        <w:suppressAutoHyphens/>
        <w:spacing w:before="240" w:after="120" w:line="276" w:lineRule="auto"/>
        <w:ind w:left="-284" w:right="283"/>
        <w:jc w:val="both"/>
        <w:rPr>
          <w:rFonts w:asciiTheme="majorHAnsi" w:hAnsiTheme="majorHAnsi"/>
          <w:b/>
        </w:rPr>
      </w:pPr>
      <w:r w:rsidRPr="003C7EA3">
        <w:rPr>
          <w:rFonts w:asciiTheme="majorHAnsi" w:hAnsiTheme="majorHAnsi"/>
          <w:b/>
          <w:color w:val="000000"/>
        </w:rPr>
        <w:t>CLÁUSULA SÉTIMA – CONTROLE E FISCALIZAÇÃO DA EXECUÇÃO</w:t>
      </w:r>
    </w:p>
    <w:p w14:paraId="5A9746F9"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 xml:space="preserve">O acompanhamento e a fiscalização da execução do contrato consistem na verificação da conformidade da prestação dos serviços, dos materiais, técnicas e equipamentos empregados, de forma a assegurar o perfeito cumprimento do ajuste, </w:t>
      </w:r>
      <w:r w:rsidRPr="003C7EA3">
        <w:rPr>
          <w:rFonts w:asciiTheme="majorHAnsi" w:hAnsiTheme="majorHAnsi"/>
          <w:sz w:val="24"/>
          <w:szCs w:val="24"/>
        </w:rPr>
        <w:t>que serão exercidos</w:t>
      </w:r>
      <w:r w:rsidRPr="003C7EA3">
        <w:rPr>
          <w:rFonts w:asciiTheme="majorHAnsi" w:hAnsiTheme="majorHAnsi"/>
          <w:color w:val="000000"/>
          <w:sz w:val="24"/>
          <w:szCs w:val="24"/>
        </w:rPr>
        <w:t xml:space="preserve"> por um ou mais representantes da Contratante, especialmente designados, na forma dos </w:t>
      </w:r>
      <w:proofErr w:type="spellStart"/>
      <w:r w:rsidRPr="003C7EA3">
        <w:rPr>
          <w:rFonts w:asciiTheme="majorHAnsi" w:hAnsiTheme="majorHAnsi"/>
          <w:color w:val="000000"/>
          <w:sz w:val="24"/>
          <w:szCs w:val="24"/>
        </w:rPr>
        <w:t>arts</w:t>
      </w:r>
      <w:proofErr w:type="spellEnd"/>
      <w:r w:rsidRPr="003C7EA3">
        <w:rPr>
          <w:rFonts w:asciiTheme="majorHAnsi" w:hAnsiTheme="majorHAnsi"/>
          <w:color w:val="000000"/>
          <w:sz w:val="24"/>
          <w:szCs w:val="24"/>
        </w:rPr>
        <w:t>. 67 e 73 da Lei nº 8.666, de 1993.</w:t>
      </w:r>
    </w:p>
    <w:p w14:paraId="788A954C"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 xml:space="preserve">O representante da Contratante deverá ter a </w:t>
      </w:r>
      <w:r w:rsidRPr="003C7EA3">
        <w:rPr>
          <w:rFonts w:asciiTheme="majorHAnsi" w:hAnsiTheme="majorHAnsi"/>
          <w:sz w:val="24"/>
          <w:szCs w:val="24"/>
        </w:rPr>
        <w:t xml:space="preserve">qualificação </w:t>
      </w:r>
      <w:r w:rsidRPr="003C7EA3">
        <w:rPr>
          <w:rFonts w:asciiTheme="majorHAnsi" w:hAnsiTheme="majorHAnsi"/>
          <w:color w:val="000000"/>
          <w:sz w:val="24"/>
          <w:szCs w:val="24"/>
        </w:rPr>
        <w:t>necessária para o acompanhamento e controle da execução dos serviços e do contrato.</w:t>
      </w:r>
    </w:p>
    <w:p w14:paraId="778E7274"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A verificação da adequação da prestação contratada deverá ser realizada com base nos critérios previstos nos projetos e demais documentos técnicos anexos ao instrumento convocatório a que se vincula este contrato.</w:t>
      </w:r>
    </w:p>
    <w:p w14:paraId="2EC9B112"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 xml:space="preserve">A fiscalização do contrato, ao verificar que houve subdimensionamento da produtividade pactuada, sem perda da qualidade na execução do serviço, deverá </w:t>
      </w:r>
      <w:r w:rsidRPr="003C7EA3">
        <w:rPr>
          <w:rFonts w:asciiTheme="majorHAnsi" w:hAnsiTheme="majorHAnsi"/>
          <w:color w:val="000000"/>
          <w:sz w:val="24"/>
          <w:szCs w:val="24"/>
        </w:rPr>
        <w:lastRenderedPageBreak/>
        <w:t>comunicar à autoridade responsável para que esta promova a adequação contratual à produtividade efetivamente realizada, respeitando-se os limites de alteração dos valores contratuais previstos no § 1º do artigo 65 da Lei nº 8.666, de 1993.</w:t>
      </w:r>
    </w:p>
    <w:p w14:paraId="0A9ACCCB"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A conformidade do material/técnica/equipamento a ser utilizado na execução dos serviços deverá ser verificada juntamente com o documento da Contratada que contenha a relação detalhada dos mesmos, de acordo com o estabelecido nos projetos e demais documentos técnicos anexos ao instrumento convocatório a que se vincula este contrato, informando as respectivas quantidades e especificações técnicas, tais como: marca, qualidade e forma de uso.</w:t>
      </w:r>
    </w:p>
    <w:p w14:paraId="6FAF45A2"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O representante da Contratante deverá promover o registro das ocorrências verificadas, adotando as providências necessárias ao fiel cumprimento das cláusulas contratuais, conforme o disposto nos §§ 1º e 2º do art. 67 da Lei nº 8.666, de 1993.</w:t>
      </w:r>
    </w:p>
    <w:p w14:paraId="320F5967" w14:textId="77777777" w:rsidR="00695217" w:rsidRPr="003C7EA3" w:rsidRDefault="00695217" w:rsidP="008B7237">
      <w:pPr>
        <w:numPr>
          <w:ilvl w:val="1"/>
          <w:numId w:val="20"/>
        </w:numPr>
        <w:suppressAutoHyphens/>
        <w:spacing w:before="120" w:after="120" w:line="276" w:lineRule="auto"/>
        <w:ind w:left="-284" w:right="283" w:hanging="6"/>
        <w:jc w:val="both"/>
        <w:rPr>
          <w:rFonts w:asciiTheme="majorHAnsi" w:hAnsiTheme="majorHAnsi"/>
          <w:color w:val="000000"/>
          <w:sz w:val="24"/>
          <w:szCs w:val="24"/>
        </w:rPr>
      </w:pPr>
      <w:r w:rsidRPr="003C7EA3">
        <w:rPr>
          <w:rFonts w:asciiTheme="majorHAnsi" w:hAnsiTheme="majorHAnsi"/>
          <w:color w:val="000000"/>
          <w:sz w:val="24"/>
          <w:szCs w:val="24"/>
        </w:rPr>
        <w:t>O descumprimento total ou parcial das obrigações e responsabilidades assumidas pela Contratada, sobretudo quanto às obrigações e encargos sociais e trabalhistas, ensejará a aplicação de sanções administrativas, previstas neste Termo de Contrato e na legislação vigente, podendo culminar em rescisão contratual, conforme disposto nos artigos 77 e 87 da Lei nº 8.666, de 1993.</w:t>
      </w:r>
    </w:p>
    <w:p w14:paraId="11E5A082"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FF0000"/>
          <w:sz w:val="24"/>
          <w:szCs w:val="24"/>
        </w:rPr>
      </w:pPr>
      <w:r w:rsidRPr="003C7EA3">
        <w:rPr>
          <w:rFonts w:asciiTheme="majorHAnsi" w:hAnsiTheme="majorHAnsi"/>
          <w:color w:val="000000"/>
          <w:sz w:val="24"/>
          <w:szCs w:val="24"/>
        </w:rPr>
        <w:t>A fiscalização da execução abrange, ainda, outras rotinas determinadas em normatização específica.</w:t>
      </w:r>
    </w:p>
    <w:p w14:paraId="314B57C5"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b/>
          <w:iCs/>
          <w:sz w:val="24"/>
          <w:szCs w:val="24"/>
        </w:rPr>
      </w:pPr>
      <w:r w:rsidRPr="003C7EA3">
        <w:rPr>
          <w:rFonts w:asciiTheme="majorHAnsi" w:hAnsiTheme="majorHAnsi"/>
          <w:color w:val="000000"/>
          <w:sz w:val="24"/>
          <w:szCs w:val="24"/>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3272F16A" w14:textId="77777777" w:rsidR="00695217" w:rsidRPr="003C7EA3" w:rsidRDefault="00695217" w:rsidP="008B7237">
      <w:pPr>
        <w:spacing w:line="276" w:lineRule="auto"/>
        <w:ind w:left="-284" w:right="283"/>
        <w:rPr>
          <w:rFonts w:asciiTheme="majorHAnsi" w:hAnsiTheme="majorHAnsi"/>
          <w:b/>
          <w:iCs/>
          <w:sz w:val="24"/>
          <w:szCs w:val="24"/>
        </w:rPr>
      </w:pPr>
    </w:p>
    <w:p w14:paraId="7EA448F8" w14:textId="77777777" w:rsidR="00695217" w:rsidRPr="003C7EA3" w:rsidRDefault="00695217" w:rsidP="008B7237">
      <w:pPr>
        <w:pStyle w:val="PargrafodaLista"/>
        <w:numPr>
          <w:ilvl w:val="0"/>
          <w:numId w:val="20"/>
        </w:numPr>
        <w:suppressAutoHyphens/>
        <w:spacing w:after="120" w:line="276" w:lineRule="auto"/>
        <w:ind w:left="-284" w:right="283"/>
        <w:jc w:val="both"/>
        <w:rPr>
          <w:rFonts w:asciiTheme="majorHAnsi" w:hAnsiTheme="majorHAnsi"/>
          <w:b/>
        </w:rPr>
      </w:pPr>
      <w:r w:rsidRPr="003C7EA3">
        <w:rPr>
          <w:rFonts w:asciiTheme="majorHAnsi" w:hAnsiTheme="majorHAnsi"/>
          <w:b/>
          <w:bCs/>
          <w:color w:val="000000"/>
        </w:rPr>
        <w:t>CLÁUSULA OITAVA – OBRIGAÇÕES DA CONTRATANTE</w:t>
      </w:r>
    </w:p>
    <w:p w14:paraId="7F904DA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Exigir o cumprimento de todas as obrigações assumidas pela Contratada, de acordo com as cláusulas contratuais e os termos de sua proposta;</w:t>
      </w:r>
    </w:p>
    <w:p w14:paraId="5DFFC75F"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Exercer o acompanhamento e a fiscalização dos serviços, por servidor ou </w:t>
      </w:r>
      <w:r w:rsidRPr="003C7EA3">
        <w:rPr>
          <w:rFonts w:asciiTheme="majorHAnsi" w:hAnsiTheme="majorHAnsi"/>
          <w:sz w:val="24"/>
          <w:szCs w:val="24"/>
        </w:rPr>
        <w:t>comissão especialmente designada,</w:t>
      </w:r>
      <w:r w:rsidRPr="003C7EA3">
        <w:rPr>
          <w:rFonts w:asciiTheme="majorHAnsi" w:hAnsiTheme="majorHAnsi"/>
          <w:color w:val="000000"/>
          <w:sz w:val="24"/>
          <w:szCs w:val="24"/>
        </w:rPr>
        <w:t xml:space="preserve"> anotando em registro próprio as falhas detectadas, indicando dia, mês e ano, bem como o nome dos empregados eventualmente envolvidos, encaminhando os apontamentos à autoridade competente para as providências cabíveis;</w:t>
      </w:r>
    </w:p>
    <w:p w14:paraId="38908145"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lastRenderedPageBreak/>
        <w:t xml:space="preserve">Notificar a Contratada por escrito da ocorrência de eventuais imperfeições, falhas ou irregularidades constatadas no curso da execução dos serviços, fixando prazo para a sua correção, </w:t>
      </w:r>
      <w:r w:rsidRPr="003C7EA3">
        <w:rPr>
          <w:rFonts w:asciiTheme="majorHAnsi" w:hAnsiTheme="majorHAnsi"/>
          <w:sz w:val="24"/>
          <w:szCs w:val="24"/>
        </w:rPr>
        <w:t>certificando-se de que as soluções por ela propostas sejam as mais adequadas;</w:t>
      </w:r>
    </w:p>
    <w:p w14:paraId="1ABC1447"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Pagar à Contratada o valor resultante da prestação contratual, conforme cronograma físico-financeiro;</w:t>
      </w:r>
    </w:p>
    <w:p w14:paraId="3C62A3F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color w:val="000000"/>
          <w:sz w:val="24"/>
          <w:szCs w:val="24"/>
        </w:rPr>
        <w:t>Efetuar as retenções tributárias devidas sobre o valor da fatura de serviços da Contratada;</w:t>
      </w:r>
    </w:p>
    <w:p w14:paraId="2F38E8BD"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Fornecer por escrito as informações necessárias para o desenvolvimento dos serviços objeto do contrato;</w:t>
      </w:r>
    </w:p>
    <w:p w14:paraId="3545625E"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Realizar avaliações periódicas da qualidade dos serviços, após seu recebimento;</w:t>
      </w:r>
    </w:p>
    <w:p w14:paraId="41DB8378"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Cientificar o órgão de representação judicial da Procuradoria Geral do Município de </w:t>
      </w:r>
      <w:r w:rsidR="00C84916">
        <w:rPr>
          <w:rFonts w:asciiTheme="majorHAnsi" w:hAnsiTheme="majorHAnsi"/>
          <w:sz w:val="24"/>
          <w:szCs w:val="24"/>
        </w:rPr>
        <w:t>Formosa da Serra Negra</w:t>
      </w:r>
      <w:r w:rsidR="00BA4CCE">
        <w:rPr>
          <w:rFonts w:asciiTheme="majorHAnsi" w:hAnsiTheme="majorHAnsi"/>
          <w:sz w:val="24"/>
          <w:szCs w:val="24"/>
        </w:rPr>
        <w:t>/</w:t>
      </w:r>
      <w:r w:rsidRPr="003C7EA3">
        <w:rPr>
          <w:rFonts w:asciiTheme="majorHAnsi" w:hAnsiTheme="majorHAnsi"/>
          <w:sz w:val="24"/>
          <w:szCs w:val="24"/>
        </w:rPr>
        <w:t xml:space="preserve">MA para adoção das medidas cabíveis quando do descumprimento das obrigações pela Contratada; </w:t>
      </w:r>
    </w:p>
    <w:p w14:paraId="1D4F6BD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Arquivamento, entre outros documentos, de projetos, “as </w:t>
      </w:r>
      <w:proofErr w:type="spellStart"/>
      <w:r w:rsidRPr="003C7EA3">
        <w:rPr>
          <w:rFonts w:asciiTheme="majorHAnsi" w:hAnsiTheme="majorHAnsi"/>
          <w:sz w:val="24"/>
          <w:szCs w:val="24"/>
        </w:rPr>
        <w:t>built</w:t>
      </w:r>
      <w:proofErr w:type="spellEnd"/>
      <w:r w:rsidRPr="003C7EA3">
        <w:rPr>
          <w:rFonts w:asciiTheme="majorHAnsi" w:hAnsiTheme="majorHAnsi"/>
          <w:sz w:val="24"/>
          <w:szCs w:val="24"/>
        </w:rPr>
        <w:t>”, especificações técnicas, orçamentos, termos de recebimento, contratos e aditamentos, relatórios de inspeções técnicas após o recebimento do serviço e notificações expedidas;</w:t>
      </w:r>
    </w:p>
    <w:p w14:paraId="0AE8B109"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 xml:space="preserve">Exigir da Contratada que providencie a seguinte documentação como condição indispensável para o recebimento definitivo de objeto, </w:t>
      </w:r>
      <w:r w:rsidRPr="003C7EA3">
        <w:rPr>
          <w:rFonts w:asciiTheme="majorHAnsi" w:hAnsiTheme="majorHAnsi"/>
          <w:sz w:val="24"/>
          <w:szCs w:val="24"/>
          <w:u w:val="single"/>
        </w:rPr>
        <w:t>quando for o caso</w:t>
      </w:r>
      <w:r w:rsidRPr="003C7EA3">
        <w:rPr>
          <w:rFonts w:asciiTheme="majorHAnsi" w:hAnsiTheme="majorHAnsi"/>
          <w:sz w:val="24"/>
          <w:szCs w:val="24"/>
        </w:rPr>
        <w:t>:</w:t>
      </w:r>
    </w:p>
    <w:p w14:paraId="1BDC53E7" w14:textId="77777777" w:rsidR="00695217" w:rsidRPr="003C7EA3" w:rsidRDefault="00695217" w:rsidP="008B7237">
      <w:pPr>
        <w:pStyle w:val="PargrafodaLista"/>
        <w:numPr>
          <w:ilvl w:val="2"/>
          <w:numId w:val="20"/>
        </w:numPr>
        <w:tabs>
          <w:tab w:val="left" w:pos="0"/>
        </w:tabs>
        <w:suppressAutoHyphens/>
        <w:spacing w:before="120" w:after="120" w:line="276" w:lineRule="auto"/>
        <w:ind w:left="-284" w:right="283"/>
        <w:jc w:val="both"/>
        <w:rPr>
          <w:rFonts w:asciiTheme="majorHAnsi" w:hAnsiTheme="majorHAnsi"/>
        </w:rPr>
      </w:pPr>
      <w:r w:rsidRPr="003C7EA3">
        <w:rPr>
          <w:rFonts w:asciiTheme="majorHAnsi" w:hAnsiTheme="majorHAnsi"/>
        </w:rPr>
        <w:t xml:space="preserve">“as </w:t>
      </w:r>
      <w:proofErr w:type="spellStart"/>
      <w:r w:rsidRPr="003C7EA3">
        <w:rPr>
          <w:rFonts w:asciiTheme="majorHAnsi" w:hAnsiTheme="majorHAnsi"/>
        </w:rPr>
        <w:t>built</w:t>
      </w:r>
      <w:proofErr w:type="spellEnd"/>
      <w:r w:rsidRPr="003C7EA3">
        <w:rPr>
          <w:rFonts w:asciiTheme="majorHAnsi" w:hAnsiTheme="majorHAnsi"/>
        </w:rPr>
        <w:t>”, elaborado pelo responsável por sua execução;</w:t>
      </w:r>
    </w:p>
    <w:p w14:paraId="6E8B9025" w14:textId="77777777" w:rsidR="00695217" w:rsidRPr="003C7EA3" w:rsidRDefault="00695217" w:rsidP="008B7237">
      <w:pPr>
        <w:numPr>
          <w:ilvl w:val="2"/>
          <w:numId w:val="20"/>
        </w:numPr>
        <w:tabs>
          <w:tab w:val="left" w:pos="0"/>
        </w:tabs>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comprovação das ligações definitivas de energia, água, telefone e gás;</w:t>
      </w:r>
    </w:p>
    <w:p w14:paraId="7B25C35D" w14:textId="77777777" w:rsidR="00695217" w:rsidRPr="003C7EA3" w:rsidRDefault="00695217" w:rsidP="008B7237">
      <w:pPr>
        <w:numPr>
          <w:ilvl w:val="2"/>
          <w:numId w:val="20"/>
        </w:numPr>
        <w:tabs>
          <w:tab w:val="left" w:pos="0"/>
        </w:tabs>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reparação dos vícios verificados dentro do prazo de garantia do serviço, tendo em vista o direito assegurado à Contratante no art. 69 da Lei nº 8.666/93 e no art. 12 da Lei nº 8.078/90 (Código de Defesa do Consumidor).</w:t>
      </w:r>
    </w:p>
    <w:p w14:paraId="72C4C496" w14:textId="77777777" w:rsidR="00695217" w:rsidRPr="003C7EA3" w:rsidRDefault="00695217" w:rsidP="008B7237">
      <w:pPr>
        <w:pStyle w:val="PargrafodaLista"/>
        <w:numPr>
          <w:ilvl w:val="0"/>
          <w:numId w:val="20"/>
        </w:numPr>
        <w:tabs>
          <w:tab w:val="left" w:pos="2268"/>
        </w:tabs>
        <w:spacing w:before="120" w:after="120" w:line="276" w:lineRule="auto"/>
        <w:ind w:left="-284" w:right="283"/>
        <w:jc w:val="both"/>
        <w:rPr>
          <w:rFonts w:asciiTheme="majorHAnsi" w:hAnsiTheme="majorHAnsi"/>
          <w:b/>
          <w:shd w:val="clear" w:color="auto" w:fill="FF00FF"/>
        </w:rPr>
      </w:pPr>
      <w:r w:rsidRPr="003C7EA3">
        <w:rPr>
          <w:rFonts w:asciiTheme="majorHAnsi" w:hAnsiTheme="majorHAnsi"/>
          <w:b/>
        </w:rPr>
        <w:t>CLÁUSULA NONA – DAS OBRIGAÇÕES DA CONTRATADA</w:t>
      </w:r>
    </w:p>
    <w:p w14:paraId="01B6ADCD"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color w:val="000000"/>
          <w:sz w:val="24"/>
          <w:szCs w:val="24"/>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14:paraId="583635F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b/>
          <w:sz w:val="24"/>
          <w:szCs w:val="24"/>
        </w:rPr>
      </w:pPr>
      <w:r w:rsidRPr="003C7EA3">
        <w:rPr>
          <w:rFonts w:asciiTheme="majorHAnsi" w:hAnsiTheme="majorHAnsi"/>
          <w:sz w:val="24"/>
          <w:szCs w:val="24"/>
        </w:rPr>
        <w:t>Reparar, corrigir, remover ou substituir, às suas expensas, no total ou em parte, no prazo fixado pelo fiscal do contrato, os serviços efetuados em que se verificarem vícios, defeitos ou incorreções resultantes da execução ou dos materiais empregados;</w:t>
      </w:r>
    </w:p>
    <w:p w14:paraId="32C109D1"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sz w:val="24"/>
          <w:szCs w:val="24"/>
        </w:rPr>
        <w:lastRenderedPageBreak/>
        <w:t>M</w:t>
      </w:r>
      <w:r w:rsidRPr="003C7EA3">
        <w:rPr>
          <w:rFonts w:asciiTheme="majorHAnsi" w:hAnsiTheme="majorHAnsi"/>
          <w:color w:val="000000"/>
          <w:sz w:val="24"/>
          <w:szCs w:val="24"/>
        </w:rPr>
        <w:t>anter os empregados nos horários predeterminados pela Contratante;</w:t>
      </w:r>
    </w:p>
    <w:p w14:paraId="32A2738A"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1D373C18"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Utilizar empregados habilitados e com conhecimentos básicos dos serviços a serem executados, em conformidade com as normas e determinações em vigor;</w:t>
      </w:r>
    </w:p>
    <w:p w14:paraId="6B0918B7"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Apresentar os empregados devidamente identificados por meio de crachá, além de provê-los com os Equipamentos de Proteção Individual - EPI;</w:t>
      </w:r>
    </w:p>
    <w:p w14:paraId="570626EE"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Apresentar à Contratante, quando for o caso, a relação nominal dos empregados que adentrarão no órgão para a execução das atividades contratadas; </w:t>
      </w:r>
    </w:p>
    <w:p w14:paraId="22105B72" w14:textId="77777777" w:rsidR="00695217" w:rsidRPr="003C7EA3" w:rsidRDefault="00695217" w:rsidP="008B7237">
      <w:pPr>
        <w:numPr>
          <w:ilvl w:val="1"/>
          <w:numId w:val="20"/>
        </w:numPr>
        <w:suppressAutoHyphens/>
        <w:spacing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Responsabilizar-se por todas as obrigações trabalhistas, sociais, previdenciárias, tributárias e as demais previstas na legislação específica, cuja inadimplência não transfere responsabilidade à Contratante;</w:t>
      </w:r>
    </w:p>
    <w:p w14:paraId="6890D5DD"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14:paraId="17697AFF"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Instruir seus empregados quanto à necessidade de acatar as Normas Internas da Contratante;</w:t>
      </w:r>
    </w:p>
    <w:p w14:paraId="44A037D7"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Instruir seus empregados a respeito das atividades a serem desempenhadas, alertando-os a não </w:t>
      </w:r>
      <w:r w:rsidRPr="003C7EA3">
        <w:rPr>
          <w:rFonts w:asciiTheme="majorHAnsi" w:hAnsiTheme="majorHAnsi"/>
          <w:sz w:val="24"/>
          <w:szCs w:val="24"/>
        </w:rPr>
        <w:t>executarem</w:t>
      </w:r>
      <w:r w:rsidRPr="003C7EA3">
        <w:rPr>
          <w:rFonts w:asciiTheme="majorHAnsi" w:hAnsiTheme="majorHAnsi"/>
          <w:color w:val="000000"/>
          <w:sz w:val="24"/>
          <w:szCs w:val="24"/>
        </w:rPr>
        <w:t xml:space="preserve"> atividades não abrangidas pelo contrato, devendo a Contratada relatar à Contratante toda e qualquer ocorrência neste sentido, a fim de evitar desvio de função;</w:t>
      </w:r>
    </w:p>
    <w:p w14:paraId="518B1D94"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Relatar à Contratante toda e qualquer irregularidade verificada no decorrer da execução do empreendimento, inclusive a alteração de supervisores da obra;</w:t>
      </w:r>
    </w:p>
    <w:p w14:paraId="60FA94E0"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 xml:space="preserve">Não permitir a utilização de qualquer trabalho </w:t>
      </w:r>
      <w:r w:rsidRPr="003C7EA3">
        <w:rPr>
          <w:rFonts w:asciiTheme="majorHAnsi" w:hAnsiTheme="majorHAnsi"/>
          <w:sz w:val="24"/>
          <w:szCs w:val="24"/>
        </w:rPr>
        <w:t>de</w:t>
      </w:r>
      <w:r w:rsidRPr="003C7EA3">
        <w:rPr>
          <w:rFonts w:asciiTheme="majorHAnsi" w:hAnsiTheme="majorHAnsi"/>
          <w:color w:val="000000"/>
          <w:sz w:val="24"/>
          <w:szCs w:val="24"/>
        </w:rPr>
        <w:t xml:space="preserve"> menor de dezesseis anos, exceto na condição de aprendiz para os maiores de quatorze anos; nem permitir a utilização do trabalho do menor de dezoito anos em trabalho noturno, perigoso ou insalubre;</w:t>
      </w:r>
    </w:p>
    <w:p w14:paraId="082E349D"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rPr>
      </w:pPr>
      <w:r w:rsidRPr="003C7EA3">
        <w:rPr>
          <w:rFonts w:asciiTheme="majorHAnsi" w:hAnsiTheme="majorHAnsi"/>
          <w:color w:val="000000"/>
          <w:sz w:val="24"/>
          <w:szCs w:val="24"/>
        </w:rPr>
        <w:t>Manter durante toda a vigência do contrato, em compatibilidade com as obrigações assumidas, todas as condições de habilitação e qualificação exigidas na licitação;</w:t>
      </w:r>
    </w:p>
    <w:p w14:paraId="6FA51957"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000000"/>
          <w:sz w:val="24"/>
          <w:szCs w:val="24"/>
          <w:shd w:val="clear" w:color="auto" w:fill="FF00FF"/>
        </w:rPr>
      </w:pPr>
      <w:r w:rsidRPr="003C7EA3">
        <w:rPr>
          <w:rFonts w:asciiTheme="majorHAnsi" w:hAnsiTheme="majorHAnsi"/>
          <w:color w:val="000000"/>
          <w:sz w:val="24"/>
          <w:szCs w:val="24"/>
        </w:rPr>
        <w:t>Guardar sigilo sobre todas as informações obtidas em decorrência do cumprimento do contrato;</w:t>
      </w:r>
    </w:p>
    <w:p w14:paraId="2BCA0230"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lastRenderedPageBreak/>
        <w:t>Manter preposto aceito pela Contratante nos horários e locais de prestação de serviço para representá-la na execução do contrato com capacidade para tomar decisões compatíveis com os compromissos assumidos;</w:t>
      </w:r>
    </w:p>
    <w:p w14:paraId="7FC2AE58"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Cumprir, além dos postulados legais vigentes de âmbito federal, estadual ou municipal, as normas de segurança da Contratante;</w:t>
      </w:r>
    </w:p>
    <w:p w14:paraId="6AA76E0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Instruir os seus empregados, quanto à prevenção de incêndios nas áreas da Contratante;</w:t>
      </w:r>
    </w:p>
    <w:p w14:paraId="34354A14"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7B67AFF0"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Comunicar ao Fiscal do contrato, no prazo de 24 (vinte e quatro) horas, qualquer ocorrência anormal ou acidente que se verifique no local dos serviços.</w:t>
      </w:r>
    </w:p>
    <w:p w14:paraId="53D57FC0"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Prestar todo esclarecimento ou informação solicitada pela Contratante ou por seus prepostos, garantindo-lhes o acesso, a qualquer tempo, ao local dos trabalhos, bem como aos documentos relativos à execução do empreendimento.</w:t>
      </w:r>
    </w:p>
    <w:p w14:paraId="4092C271"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Paralisar, por determinação da Contratante, qualquer atividade que não esteja sendo executada de acordo com a boa técnica ou que ponha em risco a segurança de pessoas ou bens de terceiros.</w:t>
      </w:r>
    </w:p>
    <w:p w14:paraId="593A2CC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 xml:space="preserve">Adotar as providências e precauções necessárias, inclusive consulta nos respectivos órgãos, se necessário for, a fim de que não venham a ser danificadas as redes </w:t>
      </w:r>
      <w:proofErr w:type="spellStart"/>
      <w:r w:rsidRPr="003C7EA3">
        <w:rPr>
          <w:rFonts w:asciiTheme="majorHAnsi" w:hAnsiTheme="majorHAnsi"/>
          <w:color w:val="000000"/>
        </w:rPr>
        <w:t>hidrossanitárias</w:t>
      </w:r>
      <w:proofErr w:type="spellEnd"/>
      <w:r w:rsidRPr="003C7EA3">
        <w:rPr>
          <w:rFonts w:asciiTheme="majorHAnsi" w:hAnsiTheme="majorHAnsi"/>
          <w:color w:val="000000"/>
        </w:rPr>
        <w:t>, elétricas e de comunicação.</w:t>
      </w:r>
    </w:p>
    <w:p w14:paraId="27D4FCA7"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Promover a guarda, manutenção e vigilância de materiais, ferramentas, e tudo o que for necessário à execução dos serviços, durante a vigência do contrato.</w:t>
      </w:r>
    </w:p>
    <w:p w14:paraId="30ED6025"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 xml:space="preserve">Providenciar junto ao CREA e/ou ao CAU-BR as Anotações e Registros de Responsabilidade Técnica referentes ao objeto do contrato e especialidades pertinentes, nos termos das normas pertinentes (Leis </w:t>
      </w:r>
      <w:proofErr w:type="spellStart"/>
      <w:r w:rsidRPr="003C7EA3">
        <w:rPr>
          <w:rFonts w:asciiTheme="majorHAnsi" w:hAnsiTheme="majorHAnsi"/>
          <w:color w:val="000000"/>
        </w:rPr>
        <w:t>ns</w:t>
      </w:r>
      <w:proofErr w:type="spellEnd"/>
      <w:r w:rsidRPr="003C7EA3">
        <w:rPr>
          <w:rFonts w:asciiTheme="majorHAnsi" w:hAnsiTheme="majorHAnsi"/>
          <w:color w:val="000000"/>
        </w:rPr>
        <w:t>. 6.496/77 e 12.378/2010);</w:t>
      </w:r>
    </w:p>
    <w:p w14:paraId="1D8E3E3D"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Obter junto ao Município, conforme o caso, as licenças necessárias e demais documentos e autorizações exigíveis, na forma da legislação aplicável;</w:t>
      </w:r>
    </w:p>
    <w:p w14:paraId="74F678FB"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Ceder os direitos patrimoniais relativos ao projeto ou serviço técnico especializado, para que a Administração possa utilizá-lo de acordo com o previsto neste Projeto Básico e seus anexos, conforme artigo 111 da Lei n° 8.666, de 1993;</w:t>
      </w:r>
    </w:p>
    <w:p w14:paraId="2E8C38AF"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Assegurar à CONTRATANTE:</w:t>
      </w:r>
    </w:p>
    <w:p w14:paraId="54676305"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lastRenderedPageBreak/>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1D4EA1AB"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6C9CD158"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Promover a organização técnica e administrativa das atividades, de modo a conduzi-las eficaz e eficientemente, de acordo com os documentos e especificações que integram ou fundamentam o Projeto Básico e este Contrato, no prazo determinado.</w:t>
      </w:r>
    </w:p>
    <w:p w14:paraId="57180DF6"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14:paraId="50DC6CE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Submeter previamente, por escrito, à Contratante, para análise e aprovação, quaisquer mudanças nos métodos executivos que fujam às especificações do memorial descritivo.</w:t>
      </w:r>
    </w:p>
    <w:p w14:paraId="334AF89E"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30944C"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Refazer, às suas expensas, os trabalhos executados em desacordo com o estabelecido no instrumento contratual, no Projeto Básico e seus anexos, bem como substituir aqueles realizados com materiais defeituosos ou com vício de construção, pelo prazo de 05 (cinco) anos, contado da data de emissão do Termo de Recebimento Definitivo.</w:t>
      </w:r>
    </w:p>
    <w:p w14:paraId="08B60BB8"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14:paraId="4AEC38BB"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lastRenderedPageBreak/>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63494230"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0C7D06A1" w14:textId="77777777" w:rsidR="00695217" w:rsidRPr="003C7EA3" w:rsidRDefault="00695217" w:rsidP="008B7237">
      <w:pPr>
        <w:pStyle w:val="PargrafodaLista"/>
        <w:numPr>
          <w:ilvl w:val="3"/>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 xml:space="preserve">resíduos Classe A (reutilizáveis ou recicláveis como agregados): deverão ser reutilizados ou reciclados na forma de agregados, ou encaminhados a aterros de resíduos classe A de </w:t>
      </w:r>
      <w:proofErr w:type="spellStart"/>
      <w:r w:rsidRPr="003C7EA3">
        <w:rPr>
          <w:rFonts w:asciiTheme="majorHAnsi" w:hAnsiTheme="majorHAnsi"/>
          <w:color w:val="000000"/>
        </w:rPr>
        <w:t>reservação</w:t>
      </w:r>
      <w:proofErr w:type="spellEnd"/>
      <w:r w:rsidRPr="003C7EA3">
        <w:rPr>
          <w:rFonts w:asciiTheme="majorHAnsi" w:hAnsiTheme="majorHAnsi"/>
          <w:color w:val="000000"/>
        </w:rPr>
        <w:t xml:space="preserve"> de material para usos futuros;</w:t>
      </w:r>
    </w:p>
    <w:p w14:paraId="33740423" w14:textId="77777777" w:rsidR="00695217" w:rsidRPr="003C7EA3" w:rsidRDefault="00695217" w:rsidP="008B7237">
      <w:pPr>
        <w:pStyle w:val="PargrafodaLista"/>
        <w:numPr>
          <w:ilvl w:val="3"/>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resíduos Classe B (recicláveis para outras destinações): deverão ser reutilizados, reciclados ou encaminhados a áreas de armazenamento temporário, sendo dispostos de modo a permitir a sua utilização ou reciclagem futura;</w:t>
      </w:r>
    </w:p>
    <w:p w14:paraId="04CF8EA8" w14:textId="77777777" w:rsidR="00695217" w:rsidRPr="003C7EA3" w:rsidRDefault="00695217" w:rsidP="008B7237">
      <w:pPr>
        <w:pStyle w:val="PargrafodaLista"/>
        <w:numPr>
          <w:ilvl w:val="3"/>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29A071A3" w14:textId="77777777" w:rsidR="00695217" w:rsidRPr="003C7EA3" w:rsidRDefault="00695217" w:rsidP="008B7237">
      <w:pPr>
        <w:pStyle w:val="PargrafodaLista"/>
        <w:numPr>
          <w:ilvl w:val="3"/>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resíduos Classe D (perigosos, contaminados ou prejudiciais à saúde): deverão ser armazenados, transportados, reutilizados e destinados em conformidade com as normas técnicas específicas.</w:t>
      </w:r>
    </w:p>
    <w:p w14:paraId="0B34534F"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716CB00C"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Observar as seguintes diretrizes de caráter ambiental:</w:t>
      </w:r>
    </w:p>
    <w:p w14:paraId="71AABEF5"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3E6CADEC"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 xml:space="preserve">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w:t>
      </w:r>
      <w:r w:rsidRPr="003C7EA3">
        <w:rPr>
          <w:rFonts w:asciiTheme="majorHAnsi" w:hAnsiTheme="majorHAnsi"/>
          <w:color w:val="000000"/>
        </w:rPr>
        <w:lastRenderedPageBreak/>
        <w:t>para conforto acústico, da Associação Brasileira de Normas Técnicas - ABNT, nos termos da Resolução CONAMA n° 01, de 08/03/90, e legislação correlata;</w:t>
      </w:r>
    </w:p>
    <w:p w14:paraId="6A590662" w14:textId="77777777" w:rsidR="00695217" w:rsidRPr="003C7EA3" w:rsidRDefault="00695217" w:rsidP="008B7237">
      <w:pPr>
        <w:pStyle w:val="PargrafodaLista"/>
        <w:numPr>
          <w:ilvl w:val="2"/>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7456BAA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14:paraId="3E43D629"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rPr>
      </w:pPr>
      <w:r w:rsidRPr="003C7EA3">
        <w:rPr>
          <w:rFonts w:asciiTheme="majorHAnsi" w:hAnsiTheme="majorHAnsi"/>
          <w:color w:val="00000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no Projeto Básico e demais documentos anexos;</w:t>
      </w:r>
    </w:p>
    <w:p w14:paraId="4B7BCAF8" w14:textId="77777777" w:rsidR="00695217" w:rsidRPr="003C7EA3" w:rsidRDefault="00695217" w:rsidP="008B7237">
      <w:pPr>
        <w:pStyle w:val="PargrafodaLista"/>
        <w:numPr>
          <w:ilvl w:val="1"/>
          <w:numId w:val="20"/>
        </w:numPr>
        <w:suppressAutoHyphens/>
        <w:spacing w:before="120" w:after="120" w:line="276" w:lineRule="auto"/>
        <w:ind w:left="-284" w:right="283"/>
        <w:jc w:val="both"/>
        <w:rPr>
          <w:rFonts w:asciiTheme="majorHAnsi" w:hAnsiTheme="majorHAnsi"/>
          <w:color w:val="000000"/>
          <w:shd w:val="clear" w:color="auto" w:fill="FF00FF"/>
        </w:rPr>
      </w:pPr>
      <w:r w:rsidRPr="003C7EA3">
        <w:rPr>
          <w:rFonts w:asciiTheme="majorHAnsi" w:hAnsiTheme="majorHAnsi"/>
          <w:color w:val="00000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7267165"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14:paraId="48D91FB6"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color w:val="FF0000"/>
          <w:sz w:val="24"/>
          <w:szCs w:val="24"/>
          <w:shd w:val="clear" w:color="auto" w:fill="FF00FF"/>
        </w:rPr>
      </w:pPr>
      <w:r w:rsidRPr="003C7EA3">
        <w:rPr>
          <w:rFonts w:asciiTheme="majorHAnsi" w:hAnsiTheme="majorHAnsi"/>
          <w:sz w:val="24"/>
          <w:szCs w:val="24"/>
        </w:rPr>
        <w:t xml:space="preserve">Serão de exclusiva responsabilidade da contratada eventuais erros/equívocos no dimensionamento da proposta. </w:t>
      </w:r>
    </w:p>
    <w:p w14:paraId="4CA251CC"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b/>
          <w:color w:val="000000"/>
          <w:sz w:val="24"/>
          <w:szCs w:val="24"/>
        </w:rPr>
      </w:pPr>
      <w:r w:rsidRPr="003C7EA3">
        <w:rPr>
          <w:rFonts w:asciiTheme="majorHAnsi" w:hAnsiTheme="majorHAnsi"/>
          <w:color w:val="000000"/>
          <w:sz w:val="24"/>
          <w:szCs w:val="24"/>
        </w:rPr>
        <w:t xml:space="preserve">Em se tratando de atividades que envolvam serviços de natureza intelectual, após a assinatura do contrato, a contratada deverá participar de reunião inicial, devidamente registrada em Ata, para dar início à execução do serviço, com o esclarecimento das </w:t>
      </w:r>
      <w:r w:rsidRPr="003C7EA3">
        <w:rPr>
          <w:rFonts w:asciiTheme="majorHAnsi" w:hAnsiTheme="majorHAnsi"/>
          <w:color w:val="000000"/>
          <w:sz w:val="24"/>
          <w:szCs w:val="24"/>
        </w:rPr>
        <w:lastRenderedPageBreak/>
        <w:t>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14:paraId="0A28E04C" w14:textId="77777777" w:rsidR="00695217" w:rsidRPr="003C7EA3" w:rsidRDefault="00695217" w:rsidP="008B7237">
      <w:pPr>
        <w:numPr>
          <w:ilvl w:val="1"/>
          <w:numId w:val="20"/>
        </w:numPr>
        <w:suppressAutoHyphens/>
        <w:spacing w:before="120" w:after="120" w:line="276" w:lineRule="auto"/>
        <w:ind w:left="-284" w:right="283"/>
        <w:jc w:val="both"/>
        <w:rPr>
          <w:rFonts w:asciiTheme="majorHAnsi" w:hAnsiTheme="majorHAnsi"/>
          <w:b/>
          <w:color w:val="000000"/>
          <w:sz w:val="24"/>
          <w:szCs w:val="24"/>
        </w:rPr>
      </w:pPr>
      <w:r w:rsidRPr="003C7EA3">
        <w:rPr>
          <w:rFonts w:asciiTheme="majorHAnsi" w:hAnsiTheme="majorHAnsi"/>
          <w:color w:val="000000"/>
          <w:sz w:val="24"/>
          <w:szCs w:val="24"/>
        </w:rPr>
        <w:t>Deve manter as condições de Habilitação, em especial o art. 55 da Lei 8.666/93.</w:t>
      </w:r>
    </w:p>
    <w:p w14:paraId="5D316746" w14:textId="77777777" w:rsidR="00695217" w:rsidRPr="003C7EA3" w:rsidRDefault="00695217" w:rsidP="008B7237">
      <w:pPr>
        <w:spacing w:line="276" w:lineRule="auto"/>
        <w:ind w:left="-284" w:right="283"/>
        <w:rPr>
          <w:rFonts w:asciiTheme="majorHAnsi" w:hAnsiTheme="majorHAnsi"/>
          <w:sz w:val="24"/>
          <w:szCs w:val="24"/>
        </w:rPr>
      </w:pPr>
    </w:p>
    <w:p w14:paraId="4B53D3F4" w14:textId="77777777" w:rsidR="00695217" w:rsidRPr="003C7EA3" w:rsidRDefault="00695217" w:rsidP="008B7237">
      <w:pPr>
        <w:pStyle w:val="PargrafodaLista"/>
        <w:numPr>
          <w:ilvl w:val="0"/>
          <w:numId w:val="20"/>
        </w:numPr>
        <w:suppressAutoHyphens/>
        <w:spacing w:after="120" w:line="276" w:lineRule="auto"/>
        <w:ind w:left="-284" w:right="283"/>
        <w:jc w:val="both"/>
        <w:rPr>
          <w:rFonts w:asciiTheme="majorHAnsi" w:hAnsiTheme="majorHAnsi"/>
          <w:b/>
        </w:rPr>
      </w:pPr>
      <w:r w:rsidRPr="003C7EA3">
        <w:rPr>
          <w:rFonts w:asciiTheme="majorHAnsi" w:hAnsiTheme="majorHAnsi"/>
          <w:b/>
        </w:rPr>
        <w:t>CLÁUSULA DÉCIMA – DA SUBCONTRATAÇÃO</w:t>
      </w:r>
    </w:p>
    <w:p w14:paraId="69F70437" w14:textId="77777777" w:rsidR="00695217" w:rsidRPr="003C7EA3" w:rsidRDefault="00695217" w:rsidP="008B7237">
      <w:pPr>
        <w:pStyle w:val="PargrafodaLista"/>
        <w:numPr>
          <w:ilvl w:val="1"/>
          <w:numId w:val="21"/>
        </w:numPr>
        <w:tabs>
          <w:tab w:val="left" w:pos="0"/>
          <w:tab w:val="left" w:pos="567"/>
          <w:tab w:val="left" w:pos="1134"/>
          <w:tab w:val="left" w:pos="1701"/>
          <w:tab w:val="left" w:pos="2268"/>
          <w:tab w:val="left" w:pos="2835"/>
        </w:tabs>
        <w:spacing w:before="120" w:after="120" w:line="276" w:lineRule="auto"/>
        <w:ind w:left="-284" w:right="283"/>
        <w:jc w:val="both"/>
        <w:rPr>
          <w:rFonts w:asciiTheme="majorHAnsi" w:hAnsiTheme="majorHAnsi"/>
        </w:rPr>
      </w:pPr>
      <w:r w:rsidRPr="003C7EA3">
        <w:rPr>
          <w:rFonts w:asciiTheme="majorHAnsi" w:hAnsiTheme="majorHAnsi"/>
        </w:rPr>
        <w:t xml:space="preserve">É permitida a subcontratação parcial do objeto, até o limite de 30 </w:t>
      </w:r>
      <w:proofErr w:type="gramStart"/>
      <w:r w:rsidRPr="003C7EA3">
        <w:rPr>
          <w:rFonts w:asciiTheme="majorHAnsi" w:hAnsiTheme="majorHAnsi"/>
        </w:rPr>
        <w:t>%(</w:t>
      </w:r>
      <w:proofErr w:type="gramEnd"/>
      <w:r w:rsidRPr="003C7EA3">
        <w:rPr>
          <w:rFonts w:asciiTheme="majorHAnsi" w:hAnsiTheme="majorHAnsi"/>
        </w:rPr>
        <w:t>trinta por cento) do valor total do contrato.</w:t>
      </w:r>
    </w:p>
    <w:p w14:paraId="4469A43F"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e trabalhista.</w:t>
      </w:r>
    </w:p>
    <w:p w14:paraId="23CEDECD"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iCs/>
          <w:sz w:val="24"/>
          <w:szCs w:val="24"/>
        </w:rPr>
      </w:pPr>
      <w:r w:rsidRPr="003C7EA3">
        <w:rPr>
          <w:rFonts w:asciiTheme="majorHAnsi" w:hAnsiTheme="majorHAnsi"/>
          <w:sz w:val="24"/>
          <w:szCs w:val="24"/>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246371D" w14:textId="77777777" w:rsidR="00695217" w:rsidRPr="003C7EA3" w:rsidRDefault="00695217" w:rsidP="008B7237">
      <w:pPr>
        <w:pStyle w:val="Nivel1"/>
        <w:numPr>
          <w:ilvl w:val="0"/>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CLÁUSULA DÉCIMA PRIMEIRA – DAS SANÇÕES ADMINISTRATIVAS</w:t>
      </w:r>
    </w:p>
    <w:p w14:paraId="6ABD28CD"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 xml:space="preserve">Comete infração administrativa nos termos da Lei nº 8.666, de 1993 a Contratada que </w:t>
      </w:r>
      <w:proofErr w:type="spellStart"/>
      <w:r w:rsidRPr="003C7EA3">
        <w:rPr>
          <w:rFonts w:asciiTheme="majorHAnsi" w:hAnsiTheme="majorHAnsi"/>
          <w:sz w:val="24"/>
          <w:szCs w:val="24"/>
        </w:rPr>
        <w:t>inexecutar</w:t>
      </w:r>
      <w:proofErr w:type="spellEnd"/>
      <w:r w:rsidRPr="003C7EA3">
        <w:rPr>
          <w:rFonts w:asciiTheme="majorHAnsi" w:hAnsiTheme="majorHAnsi"/>
          <w:sz w:val="24"/>
          <w:szCs w:val="24"/>
        </w:rPr>
        <w:t xml:space="preserve"> total ou parcialmente qualquer das obrigações assumidas em decorrência da contratação; ensejar o retardamento da execução do objeto; fraudar na execução do contrato; comportar-se de modo inidôneo; cometer fraude fiscal; ou não mantiver a proposta;</w:t>
      </w:r>
    </w:p>
    <w:p w14:paraId="75D3356F" w14:textId="77777777" w:rsidR="00695217" w:rsidRPr="003C7EA3" w:rsidRDefault="00695217" w:rsidP="008B7237">
      <w:pPr>
        <w:pStyle w:val="Nivel2"/>
        <w:numPr>
          <w:ilvl w:val="1"/>
          <w:numId w:val="21"/>
        </w:numPr>
        <w:ind w:left="-284" w:right="283"/>
        <w:rPr>
          <w:rFonts w:asciiTheme="majorHAnsi" w:hAnsiTheme="majorHAnsi"/>
          <w:color w:val="000000"/>
          <w:sz w:val="24"/>
          <w:szCs w:val="24"/>
        </w:rPr>
      </w:pPr>
      <w:r w:rsidRPr="003C7EA3">
        <w:rPr>
          <w:rFonts w:asciiTheme="majorHAnsi" w:hAnsiTheme="majorHAnsi"/>
          <w:sz w:val="24"/>
          <w:szCs w:val="24"/>
          <w:shd w:val="clear" w:color="auto" w:fill="FFFFFF"/>
        </w:rPr>
        <w:t>A Contratada que cometer qualquer das infrações acima discriminadas ficará sujeita, sem prejuízo da responsabilidade civil e criminal, às seguintes sanções:</w:t>
      </w:r>
    </w:p>
    <w:p w14:paraId="42B5D1EB" w14:textId="77777777" w:rsidR="00695217" w:rsidRPr="003C7EA3" w:rsidRDefault="00695217" w:rsidP="008B7237">
      <w:pPr>
        <w:pStyle w:val="Nivel3"/>
        <w:numPr>
          <w:ilvl w:val="2"/>
          <w:numId w:val="21"/>
        </w:numPr>
        <w:ind w:left="-284" w:right="283"/>
        <w:rPr>
          <w:rFonts w:asciiTheme="majorHAnsi" w:hAnsiTheme="majorHAnsi" w:cs="Times New Roman"/>
          <w:color w:val="auto"/>
          <w:sz w:val="24"/>
          <w:szCs w:val="24"/>
        </w:rPr>
      </w:pPr>
      <w:r w:rsidRPr="003C7EA3">
        <w:rPr>
          <w:rFonts w:asciiTheme="majorHAnsi" w:hAnsiTheme="majorHAnsi" w:cs="Times New Roman"/>
          <w:sz w:val="24"/>
          <w:szCs w:val="24"/>
        </w:rPr>
        <w:t xml:space="preserve">advertência por faltas leves, assim entendidas aquelas que não acarretem prejuízos </w:t>
      </w:r>
      <w:r w:rsidRPr="003C7EA3">
        <w:rPr>
          <w:rFonts w:asciiTheme="majorHAnsi" w:hAnsiTheme="majorHAnsi" w:cs="Times New Roman"/>
          <w:color w:val="auto"/>
          <w:sz w:val="24"/>
          <w:szCs w:val="24"/>
        </w:rPr>
        <w:t>significativos para a Contratante;</w:t>
      </w:r>
    </w:p>
    <w:p w14:paraId="5443021B"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color w:val="auto"/>
          <w:sz w:val="24"/>
          <w:szCs w:val="24"/>
        </w:rPr>
        <w:t>multa moratória de até 0,3% (zero vírgula três por cento) por dia de atraso injustificado sobre o valor da parcela inadimplida, até o limite de 30 (trinta)</w:t>
      </w:r>
      <w:r w:rsidRPr="003C7EA3">
        <w:rPr>
          <w:rFonts w:asciiTheme="majorHAnsi" w:hAnsiTheme="majorHAnsi" w:cs="Times New Roman"/>
          <w:sz w:val="24"/>
          <w:szCs w:val="24"/>
        </w:rPr>
        <w:t xml:space="preserve"> dias;</w:t>
      </w:r>
    </w:p>
    <w:p w14:paraId="29B4A891" w14:textId="77777777" w:rsidR="00695217" w:rsidRPr="003C7EA3" w:rsidRDefault="00695217" w:rsidP="008B7237">
      <w:pPr>
        <w:pStyle w:val="Nivel4"/>
        <w:numPr>
          <w:ilvl w:val="3"/>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 xml:space="preserve">em se tratando de inobservância do prazo fixado para apresentação da garantia (seja para reforço ou por ocasião de prorrogação), aplicar-se-á multa de 0,07% (sete centésimos por cento) do valor do contrato por dia de atraso, observado o máximo de </w:t>
      </w:r>
      <w:r w:rsidRPr="003C7EA3">
        <w:rPr>
          <w:rFonts w:asciiTheme="majorHAnsi" w:hAnsiTheme="majorHAnsi" w:cs="Times New Roman"/>
          <w:sz w:val="24"/>
          <w:szCs w:val="24"/>
        </w:rPr>
        <w:lastRenderedPageBreak/>
        <w:t xml:space="preserve">2% (dois por cento), de modo que o atraso superior a 25 (vinte e cinco) dias autorizará a Administração contratante a promover a rescisão do contrato; </w:t>
      </w:r>
    </w:p>
    <w:p w14:paraId="12B38597" w14:textId="77777777" w:rsidR="00695217" w:rsidRPr="003C7EA3" w:rsidRDefault="00695217" w:rsidP="008B7237">
      <w:pPr>
        <w:pStyle w:val="Nivel4"/>
        <w:numPr>
          <w:ilvl w:val="3"/>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as penalidades de multa decorrentes de fatos diversos serão consideradas independentes entre si.</w:t>
      </w:r>
    </w:p>
    <w:p w14:paraId="0C18AD34" w14:textId="77777777" w:rsidR="00695217" w:rsidRPr="003C7EA3" w:rsidRDefault="00695217" w:rsidP="008B7237">
      <w:pPr>
        <w:pStyle w:val="Nivel3"/>
        <w:numPr>
          <w:ilvl w:val="2"/>
          <w:numId w:val="21"/>
        </w:numPr>
        <w:ind w:left="-284" w:right="283"/>
        <w:rPr>
          <w:rFonts w:asciiTheme="majorHAnsi" w:hAnsiTheme="majorHAnsi" w:cs="Times New Roman"/>
          <w:color w:val="auto"/>
          <w:sz w:val="24"/>
          <w:szCs w:val="24"/>
        </w:rPr>
      </w:pPr>
      <w:r w:rsidRPr="003C7EA3">
        <w:rPr>
          <w:rFonts w:asciiTheme="majorHAnsi" w:hAnsiTheme="majorHAnsi" w:cs="Times New Roman"/>
          <w:color w:val="auto"/>
          <w:sz w:val="24"/>
          <w:szCs w:val="24"/>
        </w:rPr>
        <w:t>multa compensatória de até 10 % (dez por cento) sobre o valor total do contrato, no caso de inexecução total do objeto;</w:t>
      </w:r>
    </w:p>
    <w:p w14:paraId="29B951F9" w14:textId="77777777" w:rsidR="00695217" w:rsidRPr="003C7EA3" w:rsidRDefault="00695217" w:rsidP="008B7237">
      <w:pPr>
        <w:pStyle w:val="Nivel4"/>
        <w:numPr>
          <w:ilvl w:val="3"/>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em caso de inexecução parcial, a multa compensatória, no mesmo percentual do subitem acima, será aplicada de forma proporcional à obrigação inadimplida;</w:t>
      </w:r>
    </w:p>
    <w:p w14:paraId="458A8C22"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suspensão de licitar e impedimento de contratar com o órgão, entidade ou unidade administrativa pela qual a Administração Pública opera e atua concretamente, pelo prazo de até dois anos;</w:t>
      </w:r>
    </w:p>
    <w:p w14:paraId="6F2EC38C"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penalidade de suspensão do subitem anterior;</w:t>
      </w:r>
    </w:p>
    <w:p w14:paraId="7010D1D6"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 aplicação de multa não impede que a Administração rescinda unilateralmente o Contrato e aplique as outras sanções cabíveis.</w:t>
      </w:r>
    </w:p>
    <w:p w14:paraId="504EE1DF"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 recusa injustificada da Adjudicatária em assinar o Contrato, após devidamente convocada, dentro do prazo estabelecido pela Administração, equivale à inexecução total do contrato, sujeitando-a às penalidades acima estabelecidas.</w:t>
      </w:r>
    </w:p>
    <w:p w14:paraId="7D3C0DD6"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 aplicação de qualquer penalidade não exclui a aplicação da multa.</w:t>
      </w:r>
    </w:p>
    <w:p w14:paraId="03EBC52E"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Também fica sujeita às penalidades do art. 87, III e IV da Lei nº 8.666, de 1993, a Contratada que:</w:t>
      </w:r>
    </w:p>
    <w:p w14:paraId="06F821B3"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tenha sofrido condenação definitiva por praticar, por meio dolosos, fraude fiscal no recolhimento de quaisquer tributos;</w:t>
      </w:r>
    </w:p>
    <w:p w14:paraId="7831750A"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tenha praticado atos ilícitos visando a frustrar os objetivos da licitação;</w:t>
      </w:r>
    </w:p>
    <w:p w14:paraId="1C63F67F"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demonstre não possuir idoneidade para contratar com a Administração em virtude de atos ilícitos praticados.</w:t>
      </w:r>
    </w:p>
    <w:p w14:paraId="41F43556"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 aplicação de qualquer das penalidades previstas realizar-se-á em processo administrativo que assegurará o contraditório e a ampla defesa observando-se o procedimento previsto na Lei nº 8.666, de 1993, e subsidiariamente na Lei nº 9.784, de 1999.</w:t>
      </w:r>
    </w:p>
    <w:p w14:paraId="50AEFDDB"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644D9DB0"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0A74EB1" w14:textId="77777777" w:rsidR="00695217" w:rsidRPr="003C7EA3" w:rsidRDefault="00695217" w:rsidP="008B7237">
      <w:pPr>
        <w:pStyle w:val="Nivel3"/>
        <w:numPr>
          <w:ilvl w:val="2"/>
          <w:numId w:val="21"/>
        </w:numPr>
        <w:ind w:left="-284" w:right="283"/>
        <w:rPr>
          <w:rFonts w:asciiTheme="majorHAnsi" w:hAnsiTheme="majorHAnsi" w:cs="Times New Roman"/>
          <w:sz w:val="24"/>
          <w:szCs w:val="24"/>
        </w:rPr>
      </w:pPr>
      <w:r w:rsidRPr="003C7EA3">
        <w:rPr>
          <w:rFonts w:asciiTheme="majorHAnsi" w:hAnsiTheme="majorHAnsi" w:cs="Times New Roman"/>
          <w:sz w:val="24"/>
          <w:szCs w:val="24"/>
        </w:rPr>
        <w:t xml:space="preserve">Caso a Contratante determine, a multa deverá ser recolhida no prazo máximo de </w:t>
      </w:r>
      <w:r w:rsidRPr="003C7EA3">
        <w:rPr>
          <w:rFonts w:asciiTheme="majorHAnsi" w:hAnsiTheme="majorHAnsi" w:cs="Times New Roman"/>
          <w:color w:val="auto"/>
          <w:sz w:val="24"/>
          <w:szCs w:val="24"/>
        </w:rPr>
        <w:t xml:space="preserve">30 (trinta) </w:t>
      </w:r>
      <w:r w:rsidRPr="003C7EA3">
        <w:rPr>
          <w:rFonts w:asciiTheme="majorHAnsi" w:hAnsiTheme="majorHAnsi" w:cs="Times New Roman"/>
          <w:sz w:val="24"/>
          <w:szCs w:val="24"/>
        </w:rPr>
        <w:t>dias, a contar da data do recebimento da comunicação enviada pela autoridade competente.</w:t>
      </w:r>
    </w:p>
    <w:p w14:paraId="7D82A966"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As penalidades serão obrigatoriamente registradas no SICAF.</w:t>
      </w:r>
    </w:p>
    <w:p w14:paraId="18A9AABD" w14:textId="77777777" w:rsidR="00695217" w:rsidRPr="003C7EA3" w:rsidRDefault="00695217" w:rsidP="008B7237">
      <w:pPr>
        <w:pStyle w:val="Nivel2"/>
        <w:numPr>
          <w:ilvl w:val="1"/>
          <w:numId w:val="21"/>
        </w:numPr>
        <w:ind w:left="-284" w:right="283"/>
        <w:rPr>
          <w:rFonts w:asciiTheme="majorHAnsi" w:hAnsiTheme="majorHAnsi"/>
          <w:sz w:val="24"/>
          <w:szCs w:val="24"/>
        </w:rPr>
      </w:pPr>
      <w:r w:rsidRPr="003C7EA3">
        <w:rPr>
          <w:rFonts w:asciiTheme="majorHAnsi" w:hAnsiTheme="majorHAnsi"/>
          <w:sz w:val="24"/>
          <w:szCs w:val="24"/>
        </w:rPr>
        <w:t>As sanções aqui previstas são independentes entre si, podendo ser aplicadas isoladas ou, no caso das multas, cumulativamente, sem prejuízo de outras medidas cabíveis.</w:t>
      </w:r>
    </w:p>
    <w:p w14:paraId="4007D1BA" w14:textId="77777777" w:rsidR="00695217" w:rsidRPr="003C7EA3" w:rsidRDefault="00695217" w:rsidP="008B7237">
      <w:pPr>
        <w:pStyle w:val="PargrafodaLista"/>
        <w:numPr>
          <w:ilvl w:val="0"/>
          <w:numId w:val="21"/>
        </w:numPr>
        <w:spacing w:before="120" w:after="120" w:line="276" w:lineRule="auto"/>
        <w:ind w:left="-284" w:right="283"/>
        <w:jc w:val="both"/>
        <w:rPr>
          <w:rFonts w:asciiTheme="majorHAnsi" w:hAnsiTheme="majorHAnsi"/>
        </w:rPr>
      </w:pPr>
      <w:r w:rsidRPr="003C7EA3">
        <w:rPr>
          <w:rFonts w:asciiTheme="majorHAnsi" w:hAnsiTheme="majorHAnsi"/>
          <w:b/>
        </w:rPr>
        <w:t>CLÁUSULA DÉCIMA SEGUNDA – DO REGIME DE EXECUÇÃO E DAS ALTERAÇÕES</w:t>
      </w:r>
    </w:p>
    <w:p w14:paraId="0705A7D6"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Eventuais alterações contratuais reger-se-ão pela disciplina do art. 65 da Lei nº 8.666, de 1993.</w:t>
      </w:r>
    </w:p>
    <w:p w14:paraId="7F04795B"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sz w:val="24"/>
          <w:szCs w:val="24"/>
        </w:rPr>
      </w:pPr>
      <w:r w:rsidRPr="003C7EA3">
        <w:rPr>
          <w:rFonts w:asciiTheme="majorHAnsi" w:hAnsiTheme="majorHAnsi"/>
          <w:b/>
          <w:sz w:val="24"/>
          <w:szCs w:val="24"/>
          <w:u w:val="single"/>
        </w:rPr>
        <w:t>O contrato será realizado por execução indireta, sob o regime de empreitada por preço global</w:t>
      </w:r>
      <w:r w:rsidRPr="003C7EA3">
        <w:rPr>
          <w:rFonts w:asciiTheme="majorHAnsi" w:hAnsiTheme="majorHAnsi"/>
          <w:sz w:val="24"/>
          <w:szCs w:val="24"/>
        </w:rPr>
        <w:t>.</w:t>
      </w:r>
    </w:p>
    <w:p w14:paraId="69B0963C"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respeitados os limites do previstos no § 1º do art. 65 da Lei nº 8.666, de 1993.</w:t>
      </w:r>
    </w:p>
    <w:p w14:paraId="36807781" w14:textId="77777777" w:rsidR="00695217" w:rsidRPr="003C7EA3" w:rsidRDefault="00695217" w:rsidP="008B7237">
      <w:pPr>
        <w:pStyle w:val="PargrafodaLista"/>
        <w:numPr>
          <w:ilvl w:val="0"/>
          <w:numId w:val="21"/>
        </w:numPr>
        <w:suppressAutoHyphens/>
        <w:spacing w:after="120" w:line="276" w:lineRule="auto"/>
        <w:ind w:left="-284" w:right="283"/>
        <w:jc w:val="both"/>
        <w:rPr>
          <w:rFonts w:asciiTheme="majorHAnsi" w:hAnsiTheme="majorHAnsi"/>
          <w:b/>
        </w:rPr>
      </w:pPr>
      <w:r w:rsidRPr="003C7EA3">
        <w:rPr>
          <w:rFonts w:asciiTheme="majorHAnsi" w:hAnsiTheme="majorHAnsi"/>
          <w:b/>
        </w:rPr>
        <w:t xml:space="preserve">CLÁUSULA DÉCIMA – </w:t>
      </w:r>
      <w:r w:rsidRPr="003C7EA3">
        <w:rPr>
          <w:rFonts w:asciiTheme="majorHAnsi" w:hAnsiTheme="majorHAnsi"/>
          <w:b/>
          <w:color w:val="000000"/>
        </w:rPr>
        <w:t>DA ALTERAÇÃO SUBJETIVA DO CONTRATO</w:t>
      </w:r>
    </w:p>
    <w:p w14:paraId="7975656E"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b/>
          <w:color w:val="000000"/>
          <w:sz w:val="24"/>
          <w:szCs w:val="24"/>
        </w:rPr>
      </w:pPr>
      <w:r w:rsidRPr="003C7EA3">
        <w:rPr>
          <w:rFonts w:asciiTheme="majorHAnsi" w:hAnsiTheme="majorHAnsi"/>
          <w:color w:val="000000"/>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7C11770" w14:textId="77777777" w:rsidR="00695217" w:rsidRPr="003C7EA3" w:rsidRDefault="00695217" w:rsidP="008B7237">
      <w:pPr>
        <w:pStyle w:val="PargrafodaLista"/>
        <w:numPr>
          <w:ilvl w:val="0"/>
          <w:numId w:val="21"/>
        </w:numPr>
        <w:spacing w:before="120" w:after="120" w:line="276" w:lineRule="auto"/>
        <w:ind w:left="-284" w:right="283"/>
        <w:jc w:val="both"/>
        <w:rPr>
          <w:rFonts w:asciiTheme="majorHAnsi" w:hAnsiTheme="majorHAnsi"/>
        </w:rPr>
      </w:pPr>
      <w:r w:rsidRPr="003C7EA3">
        <w:rPr>
          <w:rFonts w:asciiTheme="majorHAnsi" w:hAnsiTheme="majorHAnsi"/>
          <w:b/>
        </w:rPr>
        <w:t>CLÁUSULA DÉCIMA TERCEIRA – DAS VEDAÇÕES</w:t>
      </w:r>
    </w:p>
    <w:p w14:paraId="35ACDB83" w14:textId="77777777" w:rsidR="00695217" w:rsidRPr="003C7EA3" w:rsidRDefault="00695217" w:rsidP="008B7237">
      <w:pPr>
        <w:numPr>
          <w:ilvl w:val="1"/>
          <w:numId w:val="21"/>
        </w:numPr>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É vedado à CONTRATADA:</w:t>
      </w:r>
    </w:p>
    <w:p w14:paraId="436DF06E" w14:textId="77777777" w:rsidR="00695217" w:rsidRPr="003C7EA3" w:rsidRDefault="00695217" w:rsidP="008B7237">
      <w:pPr>
        <w:numPr>
          <w:ilvl w:val="2"/>
          <w:numId w:val="21"/>
        </w:numPr>
        <w:tabs>
          <w:tab w:val="left" w:pos="1134"/>
        </w:tab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Caucionar ou utilizar este Termo de Contrato para qualquer operação financeira;</w:t>
      </w:r>
    </w:p>
    <w:p w14:paraId="6BAD7C82" w14:textId="77777777" w:rsidR="00695217" w:rsidRPr="003C7EA3" w:rsidRDefault="00695217" w:rsidP="008B7237">
      <w:pPr>
        <w:numPr>
          <w:ilvl w:val="2"/>
          <w:numId w:val="21"/>
        </w:numPr>
        <w:tabs>
          <w:tab w:val="left" w:pos="1134"/>
        </w:tab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lastRenderedPageBreak/>
        <w:t>Interromper a execução dos serviços/atividades sob alegação de inadimplemento por parte da CONTRATANTE, salvo nos casos previstos em lei.</w:t>
      </w:r>
    </w:p>
    <w:p w14:paraId="798E6B2D" w14:textId="77777777" w:rsidR="00695217" w:rsidRPr="003C7EA3" w:rsidRDefault="00695217" w:rsidP="008B7237">
      <w:pPr>
        <w:pStyle w:val="PargrafodaLista"/>
        <w:numPr>
          <w:ilvl w:val="0"/>
          <w:numId w:val="21"/>
        </w:numPr>
        <w:suppressAutoHyphens/>
        <w:spacing w:before="120" w:after="120" w:line="276" w:lineRule="auto"/>
        <w:ind w:left="-284" w:right="283"/>
        <w:jc w:val="both"/>
        <w:rPr>
          <w:rFonts w:asciiTheme="majorHAnsi" w:hAnsiTheme="majorHAnsi"/>
          <w:b/>
        </w:rPr>
      </w:pPr>
      <w:r w:rsidRPr="003C7EA3">
        <w:rPr>
          <w:rFonts w:asciiTheme="majorHAnsi" w:hAnsiTheme="majorHAnsi"/>
          <w:b/>
        </w:rPr>
        <w:t>CLÁUSULA DÉCIMA QUARTA – DO RECEBIMENTO DO OBJETO</w:t>
      </w:r>
    </w:p>
    <w:p w14:paraId="67B2A989"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Quando as obras e/ou serviços contratados forem concluídos, caberá à Contratada apresentar comunicação escrita informando o fato à fiscalização da Contratante, a qual competirá, no prazo de até 15 (quinze) dias, a verificação dos serviços executados, para fins de recebimento provisório.</w:t>
      </w:r>
    </w:p>
    <w:p w14:paraId="4C1EE747"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O recebimento provisório também ficará sujeito, quando cabível, à conclusão de todos os testes de campo e à entrega dos Manuais e Instruções exigíveis.</w:t>
      </w:r>
    </w:p>
    <w:p w14:paraId="589B67F5"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Contratante realizará inspeção minuciosa de todos os serviços e obras executadas, por meio de profissionais técnicos competentes, acompanhados dos profissionais encarregados pela obra, com a finalidade de verificar a adequação dos serviços e constatar e relacionar os arremates, retoques e revisões finais que se fizerem necessários.</w:t>
      </w:r>
    </w:p>
    <w:p w14:paraId="5CF001B0"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Após tal inspeção, será lavrado Termo de Recebimento Provisório, em 02 (duas) vias de igual teor e forma, ambas assinadas pela fiscalização, relatando as eventuais pendências verificadas.</w:t>
      </w:r>
    </w:p>
    <w:p w14:paraId="7E7D950D"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14:paraId="32CC04F1" w14:textId="77777777" w:rsidR="00695217" w:rsidRPr="003C7EA3" w:rsidRDefault="00695217" w:rsidP="008B7237">
      <w:pPr>
        <w:numPr>
          <w:ilvl w:val="1"/>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t>O Termo de Recebimento Definitivo das obras e/ou serviços contratados será lavrado em até 15 (quinze) dias após a lavratura do Termo de Recebimento Provisório, por servidor ou comissão designada pela autoridade competente, desde que tenham sido devidamente atendidas todas as exigências da fiscalização quanto às pendências observadas e somente após solucionadas todas as reclamações porventura feitas quanto à falta de pagamento a operários ou fornecedores de materiais e prestadores de serviços empregados na execução do contrato.</w:t>
      </w:r>
    </w:p>
    <w:p w14:paraId="57E656B5"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color w:val="000000"/>
          <w:sz w:val="24"/>
          <w:szCs w:val="24"/>
        </w:rPr>
        <w:t>Na hipótese de a verificação a que se refere o parágrafo anterior não ser procedida tempestivamente, reputar-se-á como realizada, consumando-se o recebimento definitivo no dia do esgotamento do prazo, desde que o fato seja comunicado à Contratante nos 15 (quinze) dias anteriores à exaustão do prazo.</w:t>
      </w:r>
    </w:p>
    <w:p w14:paraId="3A9950B2" w14:textId="77777777" w:rsidR="00695217" w:rsidRPr="003C7EA3" w:rsidRDefault="00695217" w:rsidP="008B7237">
      <w:pPr>
        <w:numPr>
          <w:ilvl w:val="2"/>
          <w:numId w:val="21"/>
        </w:numPr>
        <w:suppressAutoHyphens/>
        <w:spacing w:before="120" w:after="120" w:line="276" w:lineRule="auto"/>
        <w:ind w:left="-284" w:right="283"/>
        <w:jc w:val="both"/>
        <w:rPr>
          <w:rFonts w:asciiTheme="majorHAnsi" w:hAnsiTheme="majorHAnsi"/>
          <w:sz w:val="24"/>
          <w:szCs w:val="24"/>
        </w:rPr>
      </w:pPr>
      <w:r w:rsidRPr="003C7EA3">
        <w:rPr>
          <w:rFonts w:asciiTheme="majorHAnsi" w:hAnsiTheme="majorHAnsi"/>
          <w:sz w:val="24"/>
          <w:szCs w:val="24"/>
        </w:rPr>
        <w:lastRenderedPageBreak/>
        <w:t>O recebimento definitivo do objeto licitado não exime a Contratada, em qualquer época, das garantias concedidas e das responsabilidades assumidas em contrato e por força das disposições legais em vigor (Lei n° 10.406, de 2002).</w:t>
      </w:r>
    </w:p>
    <w:p w14:paraId="26B98891" w14:textId="77777777" w:rsidR="002605E3" w:rsidRPr="003C7EA3" w:rsidRDefault="002605E3" w:rsidP="008B7237">
      <w:pPr>
        <w:suppressAutoHyphens/>
        <w:spacing w:before="120" w:after="120" w:line="276" w:lineRule="auto"/>
        <w:ind w:left="-284" w:right="283"/>
        <w:jc w:val="both"/>
        <w:rPr>
          <w:rFonts w:asciiTheme="majorHAnsi" w:hAnsiTheme="majorHAnsi"/>
          <w:sz w:val="24"/>
          <w:szCs w:val="24"/>
        </w:rPr>
      </w:pPr>
    </w:p>
    <w:p w14:paraId="36B8FC97" w14:textId="77777777" w:rsidR="00695217" w:rsidRPr="003C7EA3" w:rsidRDefault="00695217" w:rsidP="008B7237">
      <w:pPr>
        <w:pStyle w:val="PargrafodaLista"/>
        <w:numPr>
          <w:ilvl w:val="0"/>
          <w:numId w:val="21"/>
        </w:numPr>
        <w:spacing w:before="120" w:after="120" w:line="276" w:lineRule="auto"/>
        <w:ind w:left="-284" w:right="283"/>
        <w:jc w:val="both"/>
        <w:rPr>
          <w:rFonts w:asciiTheme="majorHAnsi" w:hAnsiTheme="majorHAnsi"/>
        </w:rPr>
      </w:pPr>
      <w:r w:rsidRPr="003C7EA3">
        <w:rPr>
          <w:rFonts w:asciiTheme="majorHAnsi" w:hAnsiTheme="majorHAnsi"/>
          <w:b/>
        </w:rPr>
        <w:t>CLÁUSULA DÉCIMA QUINTA – RESCISÃO</w:t>
      </w:r>
    </w:p>
    <w:p w14:paraId="71BF057E" w14:textId="77777777" w:rsidR="00695217" w:rsidRPr="003C7EA3" w:rsidRDefault="00695217" w:rsidP="008B7237">
      <w:pPr>
        <w:pStyle w:val="PargrafodaLista"/>
        <w:numPr>
          <w:ilvl w:val="1"/>
          <w:numId w:val="22"/>
        </w:numPr>
        <w:spacing w:before="120" w:after="120" w:line="276" w:lineRule="auto"/>
        <w:ind w:left="-284" w:right="283" w:firstLine="0"/>
        <w:jc w:val="both"/>
        <w:rPr>
          <w:rFonts w:asciiTheme="majorHAnsi" w:hAnsiTheme="majorHAnsi"/>
        </w:rPr>
      </w:pPr>
      <w:r w:rsidRPr="003C7EA3">
        <w:rPr>
          <w:rFonts w:asciiTheme="majorHAnsi" w:hAnsiTheme="majorHAnsi"/>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4842AE68"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Os casos de rescisão contratual serão formalmente motivados, assegurando-se à CONTRATADA o direito à prévia e ampla defesa.</w:t>
      </w:r>
    </w:p>
    <w:p w14:paraId="41299A88"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A CONTRATADA reconhece os direitos da CONTRATANTE em caso de rescisão administrativa prevista no art. 77 da Lei nº 8.666, de 1993.</w:t>
      </w:r>
    </w:p>
    <w:p w14:paraId="741A2992"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O termo de rescisão, sempre que possível, deverá indicar:</w:t>
      </w:r>
    </w:p>
    <w:p w14:paraId="2AB9C1E6" w14:textId="77777777" w:rsidR="00695217" w:rsidRPr="003C7EA3" w:rsidRDefault="00695217" w:rsidP="008B7237">
      <w:pPr>
        <w:numPr>
          <w:ilvl w:val="2"/>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Balanço dos eventos contratuais já cumpridos ou parcialmente cumpridos em relação ao cronograma físico-financeiro, atualizado;</w:t>
      </w:r>
    </w:p>
    <w:p w14:paraId="335051C6" w14:textId="77777777" w:rsidR="00695217" w:rsidRPr="003C7EA3" w:rsidRDefault="00695217" w:rsidP="008B7237">
      <w:pPr>
        <w:numPr>
          <w:ilvl w:val="2"/>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Relação dos pagamentos já efetuados e ainda devidos;</w:t>
      </w:r>
    </w:p>
    <w:p w14:paraId="2B5DDBC4" w14:textId="77777777" w:rsidR="00695217" w:rsidRPr="003C7EA3" w:rsidRDefault="00695217" w:rsidP="008B7237">
      <w:pPr>
        <w:numPr>
          <w:ilvl w:val="2"/>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Indenizações e multas.</w:t>
      </w:r>
    </w:p>
    <w:p w14:paraId="4AC4C8F1" w14:textId="77777777" w:rsidR="00695217" w:rsidRPr="003C7EA3" w:rsidRDefault="00695217" w:rsidP="008B7237">
      <w:pPr>
        <w:pStyle w:val="PargrafodaLista"/>
        <w:numPr>
          <w:ilvl w:val="0"/>
          <w:numId w:val="22"/>
        </w:numPr>
        <w:spacing w:before="120" w:after="120" w:line="276" w:lineRule="auto"/>
        <w:ind w:left="-284" w:right="283" w:firstLine="0"/>
        <w:jc w:val="both"/>
        <w:rPr>
          <w:rFonts w:asciiTheme="majorHAnsi" w:hAnsiTheme="majorHAnsi"/>
        </w:rPr>
      </w:pPr>
      <w:r w:rsidRPr="003C7EA3">
        <w:rPr>
          <w:rFonts w:asciiTheme="majorHAnsi" w:hAnsiTheme="majorHAnsi"/>
          <w:b/>
        </w:rPr>
        <w:t>ACLÁUSULA DÉCIMA SEXTA – PUBLICAÇÃO</w:t>
      </w:r>
    </w:p>
    <w:p w14:paraId="7A5D9E1D"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Incumbirá à Contratante providenciar a publicação deste instrumento, por extrato, no Diário Oficial do Estado, no prazo previsto na Lei nº 8.666, de 1993.</w:t>
      </w:r>
    </w:p>
    <w:p w14:paraId="7487B332" w14:textId="77777777" w:rsidR="00695217" w:rsidRPr="003C7EA3" w:rsidRDefault="00695217" w:rsidP="008B7237">
      <w:pPr>
        <w:spacing w:line="276" w:lineRule="auto"/>
        <w:ind w:left="-284" w:right="283"/>
        <w:rPr>
          <w:rFonts w:asciiTheme="majorHAnsi" w:hAnsiTheme="majorHAnsi"/>
          <w:sz w:val="24"/>
          <w:szCs w:val="24"/>
        </w:rPr>
      </w:pPr>
    </w:p>
    <w:p w14:paraId="14F27E53" w14:textId="77777777" w:rsidR="00695217" w:rsidRPr="003C7EA3" w:rsidRDefault="00695217" w:rsidP="008B7237">
      <w:pPr>
        <w:numPr>
          <w:ilvl w:val="0"/>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b/>
          <w:sz w:val="24"/>
          <w:szCs w:val="24"/>
        </w:rPr>
        <w:t>CLÁUSULA DÉCIMA SÉTIMA – FORO</w:t>
      </w:r>
    </w:p>
    <w:p w14:paraId="35E5050E" w14:textId="77777777" w:rsidR="00695217" w:rsidRPr="003C7EA3" w:rsidRDefault="00695217" w:rsidP="008B7237">
      <w:pPr>
        <w:numPr>
          <w:ilvl w:val="1"/>
          <w:numId w:val="22"/>
        </w:numPr>
        <w:spacing w:before="120" w:after="120" w:line="276" w:lineRule="auto"/>
        <w:ind w:left="-284" w:right="283" w:firstLine="0"/>
        <w:jc w:val="both"/>
        <w:rPr>
          <w:rFonts w:asciiTheme="majorHAnsi" w:hAnsiTheme="majorHAnsi"/>
          <w:sz w:val="24"/>
          <w:szCs w:val="24"/>
        </w:rPr>
      </w:pPr>
      <w:r w:rsidRPr="003C7EA3">
        <w:rPr>
          <w:rFonts w:asciiTheme="majorHAnsi" w:hAnsiTheme="majorHAnsi"/>
          <w:sz w:val="24"/>
          <w:szCs w:val="24"/>
        </w:rPr>
        <w:t xml:space="preserve">O Foro para solucionar os litígios que decorrerem da execução deste Termo de Contrato será o da </w:t>
      </w:r>
      <w:r w:rsidRPr="003C7EA3">
        <w:rPr>
          <w:rFonts w:asciiTheme="majorHAnsi" w:hAnsiTheme="majorHAnsi"/>
          <w:color w:val="000000"/>
          <w:sz w:val="24"/>
          <w:szCs w:val="24"/>
        </w:rPr>
        <w:t xml:space="preserve">Comarca de </w:t>
      </w:r>
      <w:r w:rsidR="00C84916">
        <w:rPr>
          <w:rFonts w:asciiTheme="majorHAnsi" w:hAnsiTheme="majorHAnsi"/>
          <w:color w:val="000000"/>
          <w:sz w:val="24"/>
          <w:szCs w:val="24"/>
        </w:rPr>
        <w:t>Formosa da Serra Negra</w:t>
      </w:r>
      <w:r w:rsidR="00BA4CCE">
        <w:rPr>
          <w:rFonts w:asciiTheme="majorHAnsi" w:hAnsiTheme="majorHAnsi"/>
          <w:color w:val="000000"/>
          <w:sz w:val="24"/>
          <w:szCs w:val="24"/>
        </w:rPr>
        <w:t>/</w:t>
      </w:r>
      <w:r w:rsidRPr="003C7EA3">
        <w:rPr>
          <w:rFonts w:asciiTheme="majorHAnsi" w:hAnsiTheme="majorHAnsi"/>
          <w:color w:val="000000"/>
          <w:sz w:val="24"/>
          <w:szCs w:val="24"/>
        </w:rPr>
        <w:t>MA</w:t>
      </w:r>
      <w:r w:rsidRPr="003C7EA3">
        <w:rPr>
          <w:rFonts w:asciiTheme="majorHAnsi" w:hAnsiTheme="majorHAnsi"/>
          <w:sz w:val="24"/>
          <w:szCs w:val="24"/>
        </w:rPr>
        <w:t>.</w:t>
      </w:r>
    </w:p>
    <w:p w14:paraId="2DFFA7D4" w14:textId="77777777" w:rsidR="00695217" w:rsidRPr="003C7EA3" w:rsidRDefault="00695217" w:rsidP="008B7237">
      <w:pPr>
        <w:spacing w:line="276" w:lineRule="auto"/>
        <w:ind w:left="-284" w:right="283"/>
        <w:rPr>
          <w:rFonts w:asciiTheme="majorHAnsi" w:hAnsiTheme="majorHAnsi"/>
          <w:sz w:val="24"/>
          <w:szCs w:val="24"/>
        </w:rPr>
      </w:pPr>
    </w:p>
    <w:p w14:paraId="43D63D44" w14:textId="77777777" w:rsidR="00695217" w:rsidRPr="003C7EA3" w:rsidRDefault="00695217" w:rsidP="008B7237">
      <w:pPr>
        <w:spacing w:line="276" w:lineRule="auto"/>
        <w:ind w:left="-284" w:right="283" w:firstLine="425"/>
        <w:jc w:val="left"/>
        <w:rPr>
          <w:rFonts w:asciiTheme="majorHAnsi" w:hAnsiTheme="majorHAnsi"/>
          <w:sz w:val="24"/>
          <w:szCs w:val="24"/>
        </w:rPr>
      </w:pPr>
      <w:r w:rsidRPr="003C7EA3">
        <w:rPr>
          <w:rFonts w:asciiTheme="majorHAnsi" w:hAnsiTheme="majorHAnsi"/>
          <w:sz w:val="24"/>
          <w:szCs w:val="24"/>
        </w:rPr>
        <w:t xml:space="preserve">Para firmeza e validade do pactuado, o presente Termo de Contrato foi lavrado em duas (duas) vias de igual teor, que, depois de lido e achado em ordem, vai assinado pelos contraentes. </w:t>
      </w:r>
    </w:p>
    <w:p w14:paraId="0CF93DF6" w14:textId="77777777" w:rsidR="00695217" w:rsidRPr="003C7EA3" w:rsidRDefault="00695217" w:rsidP="008B7237">
      <w:pPr>
        <w:ind w:left="-284" w:right="283"/>
        <w:jc w:val="center"/>
        <w:rPr>
          <w:rFonts w:asciiTheme="majorHAnsi" w:hAnsiTheme="majorHAnsi"/>
          <w:sz w:val="24"/>
          <w:szCs w:val="24"/>
        </w:rPr>
      </w:pPr>
      <w:r w:rsidRPr="003C7EA3">
        <w:rPr>
          <w:rFonts w:asciiTheme="majorHAnsi" w:hAnsiTheme="majorHAnsi"/>
          <w:sz w:val="24"/>
          <w:szCs w:val="24"/>
        </w:rPr>
        <w:t>___ de ____________de 202</w:t>
      </w:r>
      <w:r w:rsidR="00C84916">
        <w:rPr>
          <w:rFonts w:asciiTheme="majorHAnsi" w:hAnsiTheme="majorHAnsi"/>
          <w:sz w:val="24"/>
          <w:szCs w:val="24"/>
        </w:rPr>
        <w:t>1</w:t>
      </w:r>
    </w:p>
    <w:p w14:paraId="50CABB31" w14:textId="77777777" w:rsidR="00695217" w:rsidRPr="003C7EA3" w:rsidRDefault="00695217" w:rsidP="008B7237">
      <w:pPr>
        <w:ind w:left="-284" w:right="283"/>
        <w:jc w:val="center"/>
        <w:rPr>
          <w:rFonts w:asciiTheme="majorHAnsi" w:hAnsiTheme="majorHAnsi"/>
          <w:bCs/>
          <w:sz w:val="24"/>
          <w:szCs w:val="24"/>
        </w:rPr>
      </w:pPr>
      <w:r w:rsidRPr="003C7EA3">
        <w:rPr>
          <w:rFonts w:asciiTheme="majorHAnsi" w:hAnsiTheme="majorHAnsi"/>
          <w:bCs/>
          <w:sz w:val="24"/>
          <w:szCs w:val="24"/>
        </w:rPr>
        <w:t>_______________________</w:t>
      </w:r>
    </w:p>
    <w:p w14:paraId="0C7C22D1" w14:textId="77777777" w:rsidR="00695217" w:rsidRPr="003C7EA3" w:rsidRDefault="00695217" w:rsidP="008B7237">
      <w:pPr>
        <w:ind w:left="-284" w:right="283"/>
        <w:jc w:val="center"/>
        <w:rPr>
          <w:rFonts w:asciiTheme="majorHAnsi" w:hAnsiTheme="majorHAnsi"/>
          <w:bCs/>
          <w:sz w:val="24"/>
          <w:szCs w:val="24"/>
        </w:rPr>
      </w:pPr>
    </w:p>
    <w:p w14:paraId="11506181" w14:textId="77777777" w:rsidR="00695217" w:rsidRPr="003C7EA3" w:rsidRDefault="00695217" w:rsidP="008B7237">
      <w:pPr>
        <w:ind w:left="-284" w:right="283"/>
        <w:jc w:val="center"/>
        <w:rPr>
          <w:rFonts w:asciiTheme="majorHAnsi" w:hAnsiTheme="majorHAnsi"/>
          <w:bCs/>
          <w:sz w:val="24"/>
          <w:szCs w:val="24"/>
        </w:rPr>
      </w:pPr>
      <w:r w:rsidRPr="003C7EA3">
        <w:rPr>
          <w:rFonts w:asciiTheme="majorHAnsi" w:hAnsiTheme="majorHAnsi"/>
          <w:bCs/>
          <w:sz w:val="24"/>
          <w:szCs w:val="24"/>
        </w:rPr>
        <w:t>Responsável legal da CONTRATANTE</w:t>
      </w:r>
    </w:p>
    <w:p w14:paraId="53B94078" w14:textId="77777777" w:rsidR="00695217" w:rsidRPr="003C7EA3" w:rsidRDefault="00695217" w:rsidP="008B7237">
      <w:pPr>
        <w:ind w:left="-284" w:right="283"/>
        <w:jc w:val="center"/>
        <w:rPr>
          <w:rFonts w:asciiTheme="majorHAnsi" w:hAnsiTheme="majorHAnsi"/>
          <w:sz w:val="24"/>
          <w:szCs w:val="24"/>
        </w:rPr>
      </w:pPr>
      <w:r w:rsidRPr="003C7EA3">
        <w:rPr>
          <w:rFonts w:asciiTheme="majorHAnsi" w:hAnsiTheme="majorHAnsi"/>
          <w:sz w:val="24"/>
          <w:szCs w:val="24"/>
        </w:rPr>
        <w:lastRenderedPageBreak/>
        <w:t>_________________________</w:t>
      </w:r>
    </w:p>
    <w:p w14:paraId="04EB14B0" w14:textId="77777777" w:rsidR="00695217" w:rsidRPr="003C7EA3" w:rsidRDefault="00695217" w:rsidP="008B7237">
      <w:pPr>
        <w:ind w:left="-284" w:right="283"/>
        <w:jc w:val="center"/>
        <w:rPr>
          <w:rFonts w:asciiTheme="majorHAnsi" w:hAnsiTheme="majorHAnsi"/>
          <w:sz w:val="24"/>
          <w:szCs w:val="24"/>
        </w:rPr>
      </w:pPr>
      <w:r w:rsidRPr="003C7EA3">
        <w:rPr>
          <w:rFonts w:asciiTheme="majorHAnsi" w:hAnsiTheme="majorHAnsi"/>
          <w:sz w:val="24"/>
          <w:szCs w:val="24"/>
        </w:rPr>
        <w:t>Responsável legal da CONTRATADA</w:t>
      </w:r>
    </w:p>
    <w:p w14:paraId="4985564A" w14:textId="77777777" w:rsidR="00695217" w:rsidRPr="003C7EA3" w:rsidRDefault="00695217" w:rsidP="008B7237">
      <w:pPr>
        <w:ind w:left="-284" w:right="283"/>
        <w:jc w:val="left"/>
        <w:rPr>
          <w:rFonts w:asciiTheme="majorHAnsi" w:hAnsiTheme="majorHAnsi"/>
          <w:sz w:val="24"/>
          <w:szCs w:val="24"/>
        </w:rPr>
      </w:pPr>
      <w:r w:rsidRPr="003C7EA3">
        <w:rPr>
          <w:rFonts w:asciiTheme="majorHAnsi" w:hAnsiTheme="majorHAnsi"/>
          <w:sz w:val="24"/>
          <w:szCs w:val="24"/>
        </w:rPr>
        <w:t>TESTEMUNHAS:</w:t>
      </w:r>
    </w:p>
    <w:p w14:paraId="1B4C311F" w14:textId="77777777" w:rsidR="00695217" w:rsidRDefault="00695217" w:rsidP="008B7237">
      <w:pPr>
        <w:ind w:left="-284" w:right="283"/>
        <w:jc w:val="left"/>
        <w:rPr>
          <w:rFonts w:asciiTheme="majorHAnsi" w:hAnsiTheme="majorHAnsi"/>
          <w:sz w:val="24"/>
          <w:szCs w:val="24"/>
        </w:rPr>
      </w:pPr>
    </w:p>
    <w:p w14:paraId="55053CBD" w14:textId="77777777" w:rsidR="006D3522" w:rsidRDefault="006D3522" w:rsidP="008B7237">
      <w:pPr>
        <w:ind w:left="-284" w:right="283"/>
        <w:jc w:val="left"/>
        <w:rPr>
          <w:rFonts w:asciiTheme="majorHAnsi" w:hAnsiTheme="majorHAnsi"/>
          <w:sz w:val="24"/>
          <w:szCs w:val="24"/>
        </w:rPr>
      </w:pPr>
    </w:p>
    <w:p w14:paraId="44F80DA1" w14:textId="77777777" w:rsidR="006D3522" w:rsidRDefault="006D3522" w:rsidP="008B7237">
      <w:pPr>
        <w:ind w:left="-284" w:right="283"/>
        <w:jc w:val="left"/>
        <w:rPr>
          <w:rFonts w:asciiTheme="majorHAnsi" w:hAnsiTheme="majorHAnsi"/>
          <w:sz w:val="24"/>
          <w:szCs w:val="24"/>
        </w:rPr>
      </w:pPr>
    </w:p>
    <w:p w14:paraId="7B2FB3B3" w14:textId="77777777" w:rsidR="006D3522" w:rsidRDefault="006D3522" w:rsidP="008B7237">
      <w:pPr>
        <w:ind w:left="-284" w:right="283"/>
        <w:jc w:val="left"/>
        <w:rPr>
          <w:rFonts w:asciiTheme="majorHAnsi" w:hAnsiTheme="majorHAnsi"/>
          <w:sz w:val="24"/>
          <w:szCs w:val="24"/>
        </w:rPr>
      </w:pPr>
    </w:p>
    <w:p w14:paraId="700DCE8A" w14:textId="77777777" w:rsidR="006D3522" w:rsidRDefault="006D3522" w:rsidP="008B7237">
      <w:pPr>
        <w:ind w:left="-284" w:right="283"/>
        <w:jc w:val="left"/>
        <w:rPr>
          <w:rFonts w:asciiTheme="majorHAnsi" w:hAnsiTheme="majorHAnsi"/>
          <w:sz w:val="24"/>
          <w:szCs w:val="24"/>
        </w:rPr>
      </w:pPr>
    </w:p>
    <w:p w14:paraId="5CB96F5B" w14:textId="77777777" w:rsidR="006D3522" w:rsidRDefault="006D3522" w:rsidP="008B7237">
      <w:pPr>
        <w:ind w:left="-284" w:right="283"/>
        <w:jc w:val="left"/>
        <w:rPr>
          <w:rFonts w:asciiTheme="majorHAnsi" w:hAnsiTheme="majorHAnsi"/>
          <w:sz w:val="24"/>
          <w:szCs w:val="24"/>
        </w:rPr>
      </w:pPr>
    </w:p>
    <w:p w14:paraId="50F1CD33" w14:textId="77777777" w:rsidR="006D3522" w:rsidRDefault="006D3522" w:rsidP="008B7237">
      <w:pPr>
        <w:ind w:left="-284" w:right="283"/>
        <w:jc w:val="left"/>
        <w:rPr>
          <w:rFonts w:asciiTheme="majorHAnsi" w:hAnsiTheme="majorHAnsi"/>
          <w:sz w:val="24"/>
          <w:szCs w:val="24"/>
        </w:rPr>
      </w:pPr>
    </w:p>
    <w:p w14:paraId="675A00E1" w14:textId="77777777" w:rsidR="006D3522" w:rsidRDefault="006D3522" w:rsidP="008B7237">
      <w:pPr>
        <w:ind w:left="-284" w:right="283"/>
        <w:jc w:val="left"/>
        <w:rPr>
          <w:rFonts w:asciiTheme="majorHAnsi" w:hAnsiTheme="majorHAnsi"/>
          <w:sz w:val="24"/>
          <w:szCs w:val="24"/>
        </w:rPr>
      </w:pPr>
    </w:p>
    <w:p w14:paraId="02E0B266" w14:textId="77777777" w:rsidR="006D3522" w:rsidRDefault="006D3522" w:rsidP="008B7237">
      <w:pPr>
        <w:ind w:left="-284" w:right="283"/>
        <w:jc w:val="left"/>
        <w:rPr>
          <w:rFonts w:asciiTheme="majorHAnsi" w:hAnsiTheme="majorHAnsi"/>
          <w:sz w:val="24"/>
          <w:szCs w:val="24"/>
        </w:rPr>
      </w:pPr>
    </w:p>
    <w:p w14:paraId="0128B3CC" w14:textId="77777777" w:rsidR="006D3522" w:rsidRDefault="006D3522" w:rsidP="008B7237">
      <w:pPr>
        <w:ind w:left="-284" w:right="283"/>
        <w:jc w:val="left"/>
        <w:rPr>
          <w:rFonts w:asciiTheme="majorHAnsi" w:hAnsiTheme="majorHAnsi"/>
          <w:sz w:val="24"/>
          <w:szCs w:val="24"/>
        </w:rPr>
      </w:pPr>
    </w:p>
    <w:p w14:paraId="11864A31" w14:textId="77777777" w:rsidR="006D3522" w:rsidRDefault="006D3522" w:rsidP="008B7237">
      <w:pPr>
        <w:ind w:left="-284" w:right="283"/>
        <w:jc w:val="left"/>
        <w:rPr>
          <w:rFonts w:asciiTheme="majorHAnsi" w:hAnsiTheme="majorHAnsi"/>
          <w:sz w:val="24"/>
          <w:szCs w:val="24"/>
        </w:rPr>
      </w:pPr>
    </w:p>
    <w:p w14:paraId="67D9034C" w14:textId="77777777" w:rsidR="006D3522" w:rsidRDefault="006D3522" w:rsidP="008B7237">
      <w:pPr>
        <w:ind w:left="-284" w:right="283"/>
        <w:jc w:val="left"/>
        <w:rPr>
          <w:rFonts w:asciiTheme="majorHAnsi" w:hAnsiTheme="majorHAnsi"/>
          <w:sz w:val="24"/>
          <w:szCs w:val="24"/>
        </w:rPr>
      </w:pPr>
    </w:p>
    <w:p w14:paraId="0B606EF5" w14:textId="77777777" w:rsidR="006D3522" w:rsidRDefault="006D3522" w:rsidP="008B7237">
      <w:pPr>
        <w:ind w:left="-284" w:right="283"/>
        <w:jc w:val="left"/>
        <w:rPr>
          <w:rFonts w:asciiTheme="majorHAnsi" w:hAnsiTheme="majorHAnsi"/>
          <w:sz w:val="24"/>
          <w:szCs w:val="24"/>
        </w:rPr>
      </w:pPr>
    </w:p>
    <w:p w14:paraId="0D8D6BB9" w14:textId="77777777" w:rsidR="006D3522" w:rsidRDefault="006D3522" w:rsidP="008B7237">
      <w:pPr>
        <w:ind w:left="-284" w:right="283"/>
        <w:jc w:val="left"/>
        <w:rPr>
          <w:rFonts w:asciiTheme="majorHAnsi" w:hAnsiTheme="majorHAnsi"/>
          <w:sz w:val="24"/>
          <w:szCs w:val="24"/>
        </w:rPr>
      </w:pPr>
    </w:p>
    <w:p w14:paraId="056A4CF6" w14:textId="77777777" w:rsidR="006D3522" w:rsidRDefault="006D3522" w:rsidP="008B7237">
      <w:pPr>
        <w:ind w:left="-284" w:right="283"/>
        <w:jc w:val="left"/>
        <w:rPr>
          <w:rFonts w:asciiTheme="majorHAnsi" w:hAnsiTheme="majorHAnsi"/>
          <w:sz w:val="24"/>
          <w:szCs w:val="24"/>
        </w:rPr>
      </w:pPr>
    </w:p>
    <w:p w14:paraId="5A17280C" w14:textId="77777777" w:rsidR="006D3522" w:rsidRDefault="006D3522" w:rsidP="008B7237">
      <w:pPr>
        <w:ind w:left="-284" w:right="283"/>
        <w:jc w:val="left"/>
        <w:rPr>
          <w:rFonts w:asciiTheme="majorHAnsi" w:hAnsiTheme="majorHAnsi"/>
          <w:sz w:val="24"/>
          <w:szCs w:val="24"/>
        </w:rPr>
      </w:pPr>
    </w:p>
    <w:p w14:paraId="4568346B" w14:textId="77777777" w:rsidR="006D3522" w:rsidRDefault="006D3522" w:rsidP="008B7237">
      <w:pPr>
        <w:ind w:left="-284" w:right="283"/>
        <w:jc w:val="left"/>
        <w:rPr>
          <w:rFonts w:asciiTheme="majorHAnsi" w:hAnsiTheme="majorHAnsi"/>
          <w:sz w:val="24"/>
          <w:szCs w:val="24"/>
        </w:rPr>
      </w:pPr>
    </w:p>
    <w:p w14:paraId="49AFC177" w14:textId="77777777" w:rsidR="006D3522" w:rsidRDefault="006D3522" w:rsidP="008B7237">
      <w:pPr>
        <w:ind w:left="-284" w:right="283"/>
        <w:jc w:val="left"/>
        <w:rPr>
          <w:rFonts w:asciiTheme="majorHAnsi" w:hAnsiTheme="majorHAnsi"/>
          <w:sz w:val="24"/>
          <w:szCs w:val="24"/>
        </w:rPr>
      </w:pPr>
    </w:p>
    <w:p w14:paraId="769DCED7" w14:textId="77777777" w:rsidR="006D3522" w:rsidRDefault="006D3522" w:rsidP="008B7237">
      <w:pPr>
        <w:ind w:left="-284" w:right="283"/>
        <w:jc w:val="left"/>
        <w:rPr>
          <w:rFonts w:asciiTheme="majorHAnsi" w:hAnsiTheme="majorHAnsi"/>
          <w:sz w:val="24"/>
          <w:szCs w:val="24"/>
        </w:rPr>
      </w:pPr>
    </w:p>
    <w:p w14:paraId="1F14FB6E" w14:textId="77777777" w:rsidR="006D3522" w:rsidRDefault="006D3522" w:rsidP="008B7237">
      <w:pPr>
        <w:ind w:left="-284" w:right="283"/>
        <w:jc w:val="left"/>
        <w:rPr>
          <w:rFonts w:asciiTheme="majorHAnsi" w:hAnsiTheme="majorHAnsi"/>
          <w:sz w:val="24"/>
          <w:szCs w:val="24"/>
        </w:rPr>
      </w:pPr>
    </w:p>
    <w:p w14:paraId="02FE5F0A" w14:textId="77777777" w:rsidR="006D3522" w:rsidRDefault="006D3522" w:rsidP="008B7237">
      <w:pPr>
        <w:ind w:left="-284" w:right="283"/>
        <w:jc w:val="left"/>
        <w:rPr>
          <w:rFonts w:asciiTheme="majorHAnsi" w:hAnsiTheme="majorHAnsi"/>
          <w:sz w:val="24"/>
          <w:szCs w:val="24"/>
        </w:rPr>
      </w:pPr>
    </w:p>
    <w:p w14:paraId="7390BF52" w14:textId="77777777" w:rsidR="006D3522" w:rsidRDefault="006D3522" w:rsidP="008B7237">
      <w:pPr>
        <w:ind w:left="-284" w:right="283"/>
        <w:jc w:val="left"/>
        <w:rPr>
          <w:rFonts w:asciiTheme="majorHAnsi" w:hAnsiTheme="majorHAnsi"/>
          <w:sz w:val="24"/>
          <w:szCs w:val="24"/>
        </w:rPr>
      </w:pPr>
    </w:p>
    <w:p w14:paraId="1308B1F1" w14:textId="77777777" w:rsidR="006D3522" w:rsidRDefault="006D3522" w:rsidP="008B7237">
      <w:pPr>
        <w:ind w:left="-284" w:right="283"/>
        <w:jc w:val="left"/>
        <w:rPr>
          <w:rFonts w:asciiTheme="majorHAnsi" w:hAnsiTheme="majorHAnsi"/>
          <w:sz w:val="24"/>
          <w:szCs w:val="24"/>
        </w:rPr>
      </w:pPr>
    </w:p>
    <w:p w14:paraId="4F9F2C6A" w14:textId="77777777" w:rsidR="006D3522" w:rsidRDefault="006D3522" w:rsidP="008B7237">
      <w:pPr>
        <w:ind w:left="-284" w:right="283"/>
        <w:jc w:val="left"/>
        <w:rPr>
          <w:rFonts w:asciiTheme="majorHAnsi" w:hAnsiTheme="majorHAnsi"/>
          <w:sz w:val="24"/>
          <w:szCs w:val="24"/>
        </w:rPr>
      </w:pPr>
    </w:p>
    <w:p w14:paraId="2877AB63" w14:textId="77777777" w:rsidR="006D3522" w:rsidRDefault="006D3522" w:rsidP="008B7237">
      <w:pPr>
        <w:ind w:left="-284" w:right="283"/>
        <w:jc w:val="left"/>
        <w:rPr>
          <w:rFonts w:asciiTheme="majorHAnsi" w:hAnsiTheme="majorHAnsi"/>
          <w:sz w:val="24"/>
          <w:szCs w:val="24"/>
        </w:rPr>
      </w:pPr>
    </w:p>
    <w:p w14:paraId="11F6B661" w14:textId="77777777" w:rsidR="006D3522" w:rsidRDefault="006D3522" w:rsidP="008B7237">
      <w:pPr>
        <w:ind w:left="-284" w:right="283"/>
        <w:jc w:val="left"/>
        <w:rPr>
          <w:rFonts w:asciiTheme="majorHAnsi" w:hAnsiTheme="majorHAnsi"/>
          <w:sz w:val="24"/>
          <w:szCs w:val="24"/>
        </w:rPr>
      </w:pPr>
    </w:p>
    <w:p w14:paraId="40BF70AB" w14:textId="3571E479" w:rsidR="006D3522" w:rsidRDefault="006D3522" w:rsidP="008B7237">
      <w:pPr>
        <w:ind w:left="-284" w:right="283"/>
        <w:jc w:val="left"/>
        <w:rPr>
          <w:rFonts w:asciiTheme="majorHAnsi" w:hAnsiTheme="majorHAnsi"/>
          <w:sz w:val="24"/>
          <w:szCs w:val="24"/>
        </w:rPr>
      </w:pPr>
    </w:p>
    <w:p w14:paraId="6D56B532" w14:textId="327224B1" w:rsidR="00E210F5" w:rsidRDefault="00E210F5" w:rsidP="008B7237">
      <w:pPr>
        <w:ind w:left="-284" w:right="283"/>
        <w:jc w:val="left"/>
        <w:rPr>
          <w:rFonts w:asciiTheme="majorHAnsi" w:hAnsiTheme="majorHAnsi"/>
          <w:sz w:val="24"/>
          <w:szCs w:val="24"/>
        </w:rPr>
      </w:pPr>
    </w:p>
    <w:p w14:paraId="5FF678EF" w14:textId="0D8A527A" w:rsidR="00E210F5" w:rsidRDefault="00E210F5" w:rsidP="008B7237">
      <w:pPr>
        <w:ind w:left="-284" w:right="283"/>
        <w:jc w:val="left"/>
        <w:rPr>
          <w:rFonts w:asciiTheme="majorHAnsi" w:hAnsiTheme="majorHAnsi"/>
          <w:sz w:val="24"/>
          <w:szCs w:val="24"/>
        </w:rPr>
      </w:pPr>
    </w:p>
    <w:p w14:paraId="0E8ACA25" w14:textId="7D79AD47" w:rsidR="00E210F5" w:rsidRDefault="00E210F5" w:rsidP="008B7237">
      <w:pPr>
        <w:ind w:left="-284" w:right="283"/>
        <w:jc w:val="left"/>
        <w:rPr>
          <w:rFonts w:asciiTheme="majorHAnsi" w:hAnsiTheme="majorHAnsi"/>
          <w:sz w:val="24"/>
          <w:szCs w:val="24"/>
        </w:rPr>
      </w:pPr>
    </w:p>
    <w:p w14:paraId="3FF973B4" w14:textId="5FD8A46B" w:rsidR="00E210F5" w:rsidRDefault="00E210F5" w:rsidP="008B7237">
      <w:pPr>
        <w:ind w:left="-284" w:right="283"/>
        <w:jc w:val="left"/>
        <w:rPr>
          <w:rFonts w:asciiTheme="majorHAnsi" w:hAnsiTheme="majorHAnsi"/>
          <w:sz w:val="24"/>
          <w:szCs w:val="24"/>
        </w:rPr>
      </w:pPr>
    </w:p>
    <w:p w14:paraId="15288985" w14:textId="4F307554" w:rsidR="00E210F5" w:rsidRDefault="00E210F5" w:rsidP="008B7237">
      <w:pPr>
        <w:ind w:left="-284" w:right="283"/>
        <w:jc w:val="left"/>
        <w:rPr>
          <w:rFonts w:asciiTheme="majorHAnsi" w:hAnsiTheme="majorHAnsi"/>
          <w:sz w:val="24"/>
          <w:szCs w:val="24"/>
        </w:rPr>
      </w:pPr>
    </w:p>
    <w:p w14:paraId="1111F255" w14:textId="788A600C" w:rsidR="00E210F5" w:rsidRDefault="00E210F5" w:rsidP="008B7237">
      <w:pPr>
        <w:ind w:left="-284" w:right="283"/>
        <w:jc w:val="left"/>
        <w:rPr>
          <w:rFonts w:asciiTheme="majorHAnsi" w:hAnsiTheme="majorHAnsi"/>
          <w:sz w:val="24"/>
          <w:szCs w:val="24"/>
        </w:rPr>
      </w:pPr>
    </w:p>
    <w:p w14:paraId="6F939CE6" w14:textId="77777777" w:rsidR="00E210F5" w:rsidRDefault="00E210F5" w:rsidP="008B7237">
      <w:pPr>
        <w:ind w:left="-284" w:right="283"/>
        <w:jc w:val="left"/>
        <w:rPr>
          <w:rFonts w:asciiTheme="majorHAnsi" w:hAnsiTheme="majorHAnsi"/>
          <w:sz w:val="24"/>
          <w:szCs w:val="24"/>
        </w:rPr>
      </w:pPr>
    </w:p>
    <w:p w14:paraId="0B522A43" w14:textId="77777777" w:rsidR="006D3522" w:rsidRDefault="006D3522" w:rsidP="008B7237">
      <w:pPr>
        <w:ind w:left="-284" w:right="283"/>
        <w:jc w:val="left"/>
        <w:rPr>
          <w:rFonts w:asciiTheme="majorHAnsi" w:hAnsiTheme="majorHAnsi"/>
          <w:sz w:val="24"/>
          <w:szCs w:val="24"/>
        </w:rPr>
      </w:pPr>
    </w:p>
    <w:p w14:paraId="6A2C1385" w14:textId="77777777" w:rsidR="006D3522" w:rsidRDefault="006D3522" w:rsidP="008B7237">
      <w:pPr>
        <w:ind w:left="-284" w:right="283"/>
        <w:jc w:val="left"/>
        <w:rPr>
          <w:rFonts w:asciiTheme="majorHAnsi" w:hAnsiTheme="majorHAnsi"/>
          <w:sz w:val="24"/>
          <w:szCs w:val="24"/>
        </w:rPr>
      </w:pPr>
    </w:p>
    <w:p w14:paraId="37F5C496" w14:textId="77777777" w:rsidR="006D3522" w:rsidRPr="003C7EA3" w:rsidRDefault="006D3522" w:rsidP="008B7237">
      <w:pPr>
        <w:ind w:left="-284" w:right="283"/>
        <w:jc w:val="left"/>
        <w:rPr>
          <w:rFonts w:asciiTheme="majorHAnsi" w:hAnsiTheme="majorHAnsi"/>
          <w:sz w:val="24"/>
          <w:szCs w:val="24"/>
        </w:rPr>
      </w:pPr>
    </w:p>
    <w:p w14:paraId="6A837E37" w14:textId="77777777" w:rsidR="00695217" w:rsidRPr="003C7EA3" w:rsidRDefault="00695217" w:rsidP="008B7237">
      <w:pPr>
        <w:ind w:left="-284" w:right="283"/>
        <w:jc w:val="left"/>
        <w:rPr>
          <w:rFonts w:asciiTheme="majorHAnsi" w:hAnsiTheme="majorHAnsi"/>
          <w:sz w:val="24"/>
          <w:szCs w:val="24"/>
        </w:rPr>
      </w:pPr>
    </w:p>
    <w:p w14:paraId="518DE802" w14:textId="77777777" w:rsidR="00695217" w:rsidRPr="003C7EA3" w:rsidRDefault="00695217" w:rsidP="008B7237">
      <w:pPr>
        <w:ind w:left="-284" w:right="283"/>
        <w:jc w:val="left"/>
        <w:rPr>
          <w:rFonts w:asciiTheme="majorHAnsi" w:hAnsiTheme="majorHAnsi"/>
          <w:sz w:val="24"/>
          <w:szCs w:val="24"/>
        </w:rPr>
      </w:pPr>
    </w:p>
    <w:p w14:paraId="4C0A815F" w14:textId="77777777" w:rsidR="00695217" w:rsidRPr="003C7EA3" w:rsidRDefault="00695217" w:rsidP="008B7237">
      <w:pPr>
        <w:ind w:left="-284" w:right="283"/>
        <w:jc w:val="left"/>
        <w:rPr>
          <w:rFonts w:asciiTheme="majorHAnsi" w:hAnsiTheme="majorHAnsi"/>
          <w:sz w:val="24"/>
          <w:szCs w:val="24"/>
        </w:rPr>
      </w:pPr>
    </w:p>
    <w:p w14:paraId="4A1201E3" w14:textId="77777777" w:rsidR="002605E3" w:rsidRPr="003C7EA3" w:rsidRDefault="002605E3" w:rsidP="008B7237">
      <w:pPr>
        <w:ind w:left="-284" w:right="283"/>
        <w:jc w:val="left"/>
        <w:rPr>
          <w:rFonts w:asciiTheme="majorHAnsi" w:hAnsiTheme="majorHAnsi"/>
          <w:sz w:val="24"/>
          <w:szCs w:val="24"/>
        </w:rPr>
      </w:pPr>
    </w:p>
    <w:p w14:paraId="2FDF3C47" w14:textId="77777777" w:rsidR="00695217" w:rsidRPr="003C7EA3" w:rsidRDefault="001D060A" w:rsidP="008B7237">
      <w:pPr>
        <w:autoSpaceDE w:val="0"/>
        <w:autoSpaceDN w:val="0"/>
        <w:adjustRightInd w:val="0"/>
        <w:spacing w:after="120"/>
        <w:ind w:left="-284" w:right="283"/>
        <w:jc w:val="center"/>
        <w:rPr>
          <w:rFonts w:asciiTheme="majorHAnsi" w:hAnsiTheme="majorHAnsi"/>
          <w:b/>
          <w:bCs/>
        </w:rPr>
      </w:pPr>
      <w:r w:rsidRPr="003C7EA3">
        <w:rPr>
          <w:rFonts w:asciiTheme="majorHAnsi" w:hAnsiTheme="majorHAnsi"/>
          <w:b/>
          <w:bCs/>
          <w:sz w:val="24"/>
          <w:szCs w:val="24"/>
        </w:rPr>
        <w:lastRenderedPageBreak/>
        <w:t>ANEXO XI</w:t>
      </w:r>
    </w:p>
    <w:p w14:paraId="22184F54" w14:textId="77777777" w:rsidR="00695217" w:rsidRPr="003C7EA3" w:rsidRDefault="00695217" w:rsidP="008B7237">
      <w:pPr>
        <w:pStyle w:val="Default"/>
        <w:spacing w:after="120"/>
        <w:ind w:left="-284" w:right="283"/>
        <w:jc w:val="center"/>
        <w:rPr>
          <w:rFonts w:asciiTheme="majorHAnsi" w:hAnsiTheme="majorHAnsi" w:cs="Times New Roman"/>
          <w:b/>
          <w:bCs/>
        </w:rPr>
      </w:pPr>
      <w:r w:rsidRPr="003C7EA3">
        <w:rPr>
          <w:rFonts w:asciiTheme="majorHAnsi" w:hAnsiTheme="majorHAnsi" w:cs="Times New Roman"/>
          <w:b/>
          <w:bCs/>
        </w:rPr>
        <w:t>MODELO DE PROPOSTA COMERCIAL</w:t>
      </w:r>
    </w:p>
    <w:p w14:paraId="19A813B3" w14:textId="2D1F8974" w:rsidR="00695217" w:rsidRPr="003C7EA3" w:rsidRDefault="001D060A" w:rsidP="008B7237">
      <w:pPr>
        <w:pStyle w:val="Default"/>
        <w:spacing w:after="120"/>
        <w:ind w:left="-284" w:right="283"/>
        <w:jc w:val="center"/>
        <w:rPr>
          <w:rFonts w:asciiTheme="majorHAnsi" w:hAnsiTheme="majorHAnsi" w:cs="Times New Roman"/>
        </w:rPr>
      </w:pPr>
      <w:r w:rsidRPr="003C7EA3">
        <w:rPr>
          <w:rFonts w:asciiTheme="majorHAnsi" w:hAnsiTheme="majorHAnsi" w:cs="Times New Roman"/>
          <w:b/>
          <w:bCs/>
        </w:rPr>
        <w:t xml:space="preserve">TOMADA DE PREÇO nº </w:t>
      </w:r>
      <w:r w:rsidR="00DF3F0F">
        <w:rPr>
          <w:rFonts w:asciiTheme="majorHAnsi" w:hAnsiTheme="majorHAnsi" w:cs="Times New Roman"/>
          <w:b/>
          <w:bCs/>
        </w:rPr>
        <w:t>010/2021</w:t>
      </w:r>
      <w:r w:rsidR="00695217" w:rsidRPr="003C7EA3">
        <w:rPr>
          <w:rFonts w:asciiTheme="majorHAnsi" w:hAnsiTheme="majorHAnsi" w:cs="Times New Roman"/>
          <w:b/>
          <w:bCs/>
        </w:rPr>
        <w:t xml:space="preserve"> – CPL/</w:t>
      </w:r>
      <w:r w:rsidR="00561AB7">
        <w:rPr>
          <w:rFonts w:asciiTheme="majorHAnsi" w:hAnsiTheme="majorHAnsi" w:cs="Times New Roman"/>
          <w:b/>
          <w:bCs/>
        </w:rPr>
        <w:t>PMFSN</w:t>
      </w:r>
    </w:p>
    <w:p w14:paraId="600866C2" w14:textId="77777777" w:rsidR="00695217" w:rsidRPr="003C7EA3" w:rsidRDefault="00695217" w:rsidP="008B7237">
      <w:pPr>
        <w:spacing w:after="120" w:line="276" w:lineRule="auto"/>
        <w:ind w:left="-284" w:right="283"/>
        <w:rPr>
          <w:rFonts w:asciiTheme="majorHAnsi" w:hAnsiTheme="majorHAnsi"/>
          <w:sz w:val="24"/>
          <w:szCs w:val="24"/>
        </w:rPr>
      </w:pPr>
    </w:p>
    <w:p w14:paraId="3D5B0B2D"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rPr>
        <w:t xml:space="preserve">Prezados Senhores, </w:t>
      </w:r>
    </w:p>
    <w:p w14:paraId="68C889FF" w14:textId="77777777" w:rsidR="00695217" w:rsidRPr="003C7EA3" w:rsidRDefault="00695217" w:rsidP="008B7237">
      <w:pPr>
        <w:pStyle w:val="Default"/>
        <w:spacing w:after="60"/>
        <w:ind w:left="-284" w:right="283"/>
        <w:rPr>
          <w:rFonts w:asciiTheme="majorHAnsi" w:hAnsiTheme="majorHAnsi" w:cs="Times New Roman"/>
        </w:rPr>
      </w:pPr>
    </w:p>
    <w:p w14:paraId="7062F4DE" w14:textId="77777777" w:rsidR="00695217" w:rsidRPr="003C7EA3" w:rsidRDefault="00695217" w:rsidP="008B7237">
      <w:pPr>
        <w:pStyle w:val="Default"/>
        <w:spacing w:after="60"/>
        <w:ind w:left="-284" w:right="283" w:firstLine="708"/>
        <w:jc w:val="both"/>
        <w:rPr>
          <w:rFonts w:asciiTheme="majorHAnsi" w:hAnsiTheme="majorHAnsi" w:cs="Times New Roman"/>
        </w:rPr>
      </w:pPr>
      <w:r w:rsidRPr="003C7EA3">
        <w:rPr>
          <w:rFonts w:asciiTheme="majorHAnsi" w:hAnsiTheme="majorHAnsi" w:cs="Times New Roman"/>
        </w:rPr>
        <w:t xml:space="preserve">Submetemos à apreciação de V. Sa. proposta nos termos descritos abaixo, assumindo inteira responsabilidade pelo seu teor e as demais obrigações estabelecidas no edital e seus anexos. </w:t>
      </w:r>
    </w:p>
    <w:p w14:paraId="1F58E4CF" w14:textId="77777777" w:rsidR="00695217" w:rsidRPr="003C7EA3" w:rsidRDefault="00695217" w:rsidP="008B7237">
      <w:pPr>
        <w:pStyle w:val="Default"/>
        <w:spacing w:after="60"/>
        <w:ind w:left="-284" w:right="283" w:firstLine="708"/>
        <w:jc w:val="both"/>
        <w:rPr>
          <w:rFonts w:asciiTheme="majorHAnsi" w:hAnsiTheme="majorHAnsi" w:cs="Times New Roman"/>
        </w:rPr>
      </w:pPr>
    </w:p>
    <w:p w14:paraId="304E8BED"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b/>
          <w:bCs/>
        </w:rPr>
        <w:t xml:space="preserve">PROPONENTE: </w:t>
      </w:r>
    </w:p>
    <w:p w14:paraId="505ADBD0"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RAZÃO SOCIAL: </w:t>
      </w:r>
    </w:p>
    <w:p w14:paraId="48AF96CD"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SEDE: </w:t>
      </w:r>
    </w:p>
    <w:p w14:paraId="133900F4"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CNPJ: </w:t>
      </w:r>
    </w:p>
    <w:p w14:paraId="0CE65940"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TELEFONE/FAX: </w:t>
      </w:r>
    </w:p>
    <w:p w14:paraId="7BFAA019" w14:textId="77777777" w:rsidR="00695217" w:rsidRPr="003C7EA3" w:rsidRDefault="00695217" w:rsidP="008B7237">
      <w:pPr>
        <w:pStyle w:val="Default"/>
        <w:spacing w:after="120"/>
        <w:ind w:left="-284" w:right="283"/>
        <w:rPr>
          <w:rFonts w:asciiTheme="majorHAnsi" w:hAnsiTheme="majorHAnsi" w:cs="Times New Roman"/>
        </w:rPr>
      </w:pPr>
      <w:r w:rsidRPr="003C7EA3">
        <w:rPr>
          <w:rFonts w:asciiTheme="majorHAnsi" w:hAnsiTheme="majorHAnsi" w:cs="Times New Roman"/>
        </w:rPr>
        <w:t xml:space="preserve">ENDEREÇO ELETRÔNICO </w:t>
      </w:r>
    </w:p>
    <w:p w14:paraId="58DCD398" w14:textId="77777777" w:rsidR="00695217" w:rsidRPr="003C7EA3" w:rsidRDefault="00695217" w:rsidP="008B7237">
      <w:pPr>
        <w:pStyle w:val="Default"/>
        <w:spacing w:after="120"/>
        <w:ind w:left="-284" w:right="283"/>
        <w:rPr>
          <w:rFonts w:asciiTheme="majorHAnsi" w:hAnsiTheme="majorHAnsi" w:cs="Times New Roman"/>
          <w:b/>
          <w:bCs/>
        </w:rPr>
      </w:pPr>
      <w:r w:rsidRPr="003C7EA3">
        <w:rPr>
          <w:rFonts w:asciiTheme="majorHAnsi" w:hAnsiTheme="majorHAnsi" w:cs="Times New Roman"/>
          <w:b/>
          <w:bCs/>
        </w:rPr>
        <w:t>1. PROPOSTA DE PREÇOS:</w:t>
      </w:r>
      <w:r w:rsidRPr="003C7EA3">
        <w:rPr>
          <w:rFonts w:asciiTheme="majorHAnsi" w:hAnsiTheme="majorHAnsi" w:cs="Times New Roman"/>
          <w:b/>
          <w:bCs/>
        </w:rPr>
        <w:tab/>
      </w:r>
      <w:r w:rsidRPr="003C7EA3">
        <w:rPr>
          <w:rFonts w:asciiTheme="majorHAnsi" w:hAnsiTheme="majorHAnsi" w:cs="Times New Roman"/>
          <w:b/>
          <w:bCs/>
        </w:rPr>
        <w:tab/>
      </w:r>
      <w:r w:rsidRPr="003C7EA3">
        <w:rPr>
          <w:rFonts w:asciiTheme="majorHAnsi" w:hAnsiTheme="majorHAnsi" w:cs="Times New Roman"/>
          <w:b/>
          <w:bCs/>
        </w:rPr>
        <w:tab/>
      </w:r>
      <w:r w:rsidRPr="003C7EA3">
        <w:rPr>
          <w:rFonts w:asciiTheme="majorHAnsi" w:hAnsiTheme="majorHAnsi" w:cs="Times New Roman"/>
          <w:b/>
          <w:bCs/>
        </w:rPr>
        <w:tab/>
      </w:r>
    </w:p>
    <w:p w14:paraId="2AAE5971" w14:textId="77777777" w:rsidR="00695217" w:rsidRPr="003C7EA3" w:rsidRDefault="00695217" w:rsidP="008B7237">
      <w:pPr>
        <w:pStyle w:val="Default"/>
        <w:spacing w:after="120"/>
        <w:ind w:left="-284" w:right="283"/>
        <w:jc w:val="center"/>
        <w:rPr>
          <w:rFonts w:asciiTheme="majorHAnsi" w:hAnsiTheme="majorHAnsi" w:cs="Times New Roman"/>
          <w:b/>
        </w:rPr>
      </w:pPr>
    </w:p>
    <w:tbl>
      <w:tblPr>
        <w:tblW w:w="9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1398"/>
        <w:gridCol w:w="1519"/>
        <w:gridCol w:w="1840"/>
        <w:gridCol w:w="1741"/>
      </w:tblGrid>
      <w:tr w:rsidR="00695217" w:rsidRPr="003C7EA3" w14:paraId="01C4701D" w14:textId="77777777" w:rsidTr="007306D4">
        <w:tc>
          <w:tcPr>
            <w:tcW w:w="3300" w:type="dxa"/>
            <w:vAlign w:val="center"/>
          </w:tcPr>
          <w:p w14:paraId="7DAA1B1D" w14:textId="77777777" w:rsidR="00695217" w:rsidRPr="003C7EA3" w:rsidRDefault="00695217" w:rsidP="008B7237">
            <w:pPr>
              <w:pStyle w:val="Default"/>
              <w:spacing w:before="60" w:after="60"/>
              <w:ind w:left="-284" w:right="283"/>
              <w:jc w:val="center"/>
              <w:rPr>
                <w:rFonts w:asciiTheme="majorHAnsi" w:hAnsiTheme="majorHAnsi" w:cs="Times New Roman"/>
              </w:rPr>
            </w:pPr>
            <w:r w:rsidRPr="003C7EA3">
              <w:rPr>
                <w:rFonts w:asciiTheme="majorHAnsi" w:hAnsiTheme="majorHAnsi" w:cs="Times New Roman"/>
                <w:b/>
                <w:bCs/>
              </w:rPr>
              <w:t>DESCRIÇÃO DO OBJETO</w:t>
            </w:r>
          </w:p>
        </w:tc>
        <w:tc>
          <w:tcPr>
            <w:tcW w:w="1398" w:type="dxa"/>
            <w:vAlign w:val="center"/>
          </w:tcPr>
          <w:p w14:paraId="01DF2A4A"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UNID.</w:t>
            </w:r>
          </w:p>
        </w:tc>
        <w:tc>
          <w:tcPr>
            <w:tcW w:w="1519" w:type="dxa"/>
            <w:vAlign w:val="center"/>
          </w:tcPr>
          <w:p w14:paraId="69660B02" w14:textId="77777777" w:rsidR="00695217" w:rsidRPr="003C7EA3" w:rsidRDefault="00695217" w:rsidP="008B7237">
            <w:pPr>
              <w:pStyle w:val="Default"/>
              <w:spacing w:before="60" w:after="60"/>
              <w:ind w:left="-284" w:right="283"/>
              <w:jc w:val="center"/>
              <w:rPr>
                <w:rFonts w:asciiTheme="majorHAnsi" w:hAnsiTheme="majorHAnsi" w:cs="Times New Roman"/>
              </w:rPr>
            </w:pPr>
            <w:r w:rsidRPr="003C7EA3">
              <w:rPr>
                <w:rFonts w:asciiTheme="majorHAnsi" w:hAnsiTheme="majorHAnsi" w:cs="Times New Roman"/>
                <w:b/>
                <w:bCs/>
              </w:rPr>
              <w:t>QUANT.</w:t>
            </w:r>
          </w:p>
        </w:tc>
        <w:tc>
          <w:tcPr>
            <w:tcW w:w="1840" w:type="dxa"/>
            <w:vAlign w:val="center"/>
          </w:tcPr>
          <w:p w14:paraId="0AC1396D"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 xml:space="preserve">VALOR </w:t>
            </w:r>
          </w:p>
          <w:p w14:paraId="31C4D215"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UNITÁRIO</w:t>
            </w:r>
          </w:p>
        </w:tc>
        <w:tc>
          <w:tcPr>
            <w:tcW w:w="1741" w:type="dxa"/>
          </w:tcPr>
          <w:p w14:paraId="66BC2E0B"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 xml:space="preserve">VALOR </w:t>
            </w:r>
          </w:p>
          <w:p w14:paraId="5C3F4199" w14:textId="77777777" w:rsidR="00695217" w:rsidRPr="003C7EA3" w:rsidRDefault="00695217" w:rsidP="008B7237">
            <w:pPr>
              <w:pStyle w:val="Default"/>
              <w:spacing w:before="60" w:after="60"/>
              <w:ind w:left="-284" w:right="283"/>
              <w:jc w:val="center"/>
              <w:rPr>
                <w:rFonts w:asciiTheme="majorHAnsi" w:hAnsiTheme="majorHAnsi" w:cs="Times New Roman"/>
                <w:b/>
                <w:bCs/>
              </w:rPr>
            </w:pPr>
            <w:r w:rsidRPr="003C7EA3">
              <w:rPr>
                <w:rFonts w:asciiTheme="majorHAnsi" w:hAnsiTheme="majorHAnsi" w:cs="Times New Roman"/>
                <w:b/>
                <w:bCs/>
              </w:rPr>
              <w:t>TOTAL</w:t>
            </w:r>
          </w:p>
        </w:tc>
      </w:tr>
      <w:tr w:rsidR="00695217" w:rsidRPr="003C7EA3" w14:paraId="09244708" w14:textId="77777777" w:rsidTr="007306D4">
        <w:tc>
          <w:tcPr>
            <w:tcW w:w="3300" w:type="dxa"/>
            <w:vAlign w:val="center"/>
          </w:tcPr>
          <w:p w14:paraId="680DC0BB" w14:textId="77777777" w:rsidR="00695217" w:rsidRPr="003C7EA3" w:rsidRDefault="00695217" w:rsidP="008B7237">
            <w:pPr>
              <w:spacing w:before="120" w:after="120"/>
              <w:ind w:left="-284" w:right="283"/>
              <w:jc w:val="center"/>
              <w:rPr>
                <w:rFonts w:asciiTheme="majorHAnsi" w:hAnsiTheme="majorHAnsi"/>
                <w:sz w:val="24"/>
                <w:szCs w:val="24"/>
              </w:rPr>
            </w:pPr>
          </w:p>
        </w:tc>
        <w:tc>
          <w:tcPr>
            <w:tcW w:w="1398" w:type="dxa"/>
            <w:vAlign w:val="center"/>
          </w:tcPr>
          <w:p w14:paraId="72A7A89D" w14:textId="77777777" w:rsidR="00695217" w:rsidRPr="003C7EA3" w:rsidRDefault="00695217" w:rsidP="008B7237">
            <w:pPr>
              <w:spacing w:before="120" w:after="120"/>
              <w:ind w:left="-284" w:right="283"/>
              <w:jc w:val="center"/>
              <w:rPr>
                <w:rFonts w:asciiTheme="majorHAnsi" w:hAnsiTheme="majorHAnsi"/>
                <w:sz w:val="24"/>
                <w:szCs w:val="24"/>
              </w:rPr>
            </w:pPr>
          </w:p>
        </w:tc>
        <w:tc>
          <w:tcPr>
            <w:tcW w:w="1519" w:type="dxa"/>
            <w:vAlign w:val="center"/>
          </w:tcPr>
          <w:p w14:paraId="24FC8859" w14:textId="77777777" w:rsidR="00695217" w:rsidRPr="003C7EA3" w:rsidRDefault="00695217" w:rsidP="008B7237">
            <w:pPr>
              <w:spacing w:before="120" w:after="120"/>
              <w:ind w:left="-284" w:right="283"/>
              <w:jc w:val="center"/>
              <w:rPr>
                <w:rFonts w:asciiTheme="majorHAnsi" w:hAnsiTheme="majorHAnsi"/>
                <w:sz w:val="24"/>
                <w:szCs w:val="24"/>
              </w:rPr>
            </w:pPr>
          </w:p>
        </w:tc>
        <w:tc>
          <w:tcPr>
            <w:tcW w:w="1840" w:type="dxa"/>
            <w:vAlign w:val="center"/>
          </w:tcPr>
          <w:p w14:paraId="070774CF" w14:textId="77777777" w:rsidR="00695217" w:rsidRPr="003C7EA3" w:rsidRDefault="00695217" w:rsidP="008B7237">
            <w:pPr>
              <w:spacing w:before="120" w:after="120"/>
              <w:ind w:left="-284" w:right="283"/>
              <w:jc w:val="center"/>
              <w:rPr>
                <w:rFonts w:asciiTheme="majorHAnsi" w:hAnsiTheme="majorHAnsi"/>
                <w:sz w:val="24"/>
                <w:szCs w:val="24"/>
              </w:rPr>
            </w:pPr>
          </w:p>
        </w:tc>
        <w:tc>
          <w:tcPr>
            <w:tcW w:w="1741" w:type="dxa"/>
          </w:tcPr>
          <w:p w14:paraId="4418DEB3" w14:textId="77777777" w:rsidR="00695217" w:rsidRPr="003C7EA3" w:rsidRDefault="00695217" w:rsidP="008B7237">
            <w:pPr>
              <w:spacing w:before="120" w:after="120"/>
              <w:ind w:left="-284" w:right="283"/>
              <w:jc w:val="center"/>
              <w:rPr>
                <w:rFonts w:asciiTheme="majorHAnsi" w:hAnsiTheme="majorHAnsi"/>
                <w:sz w:val="24"/>
                <w:szCs w:val="24"/>
              </w:rPr>
            </w:pPr>
          </w:p>
        </w:tc>
      </w:tr>
    </w:tbl>
    <w:p w14:paraId="4FC5B4C1" w14:textId="77777777" w:rsidR="00695217" w:rsidRPr="003C7EA3" w:rsidRDefault="00695217" w:rsidP="008B7237">
      <w:pPr>
        <w:pStyle w:val="Default"/>
        <w:spacing w:before="60" w:after="60"/>
        <w:ind w:left="-284" w:right="283"/>
        <w:rPr>
          <w:rFonts w:asciiTheme="majorHAnsi" w:hAnsiTheme="majorHAnsi" w:cs="Times New Roman"/>
        </w:rPr>
      </w:pPr>
      <w:r w:rsidRPr="003C7EA3">
        <w:rPr>
          <w:rFonts w:asciiTheme="majorHAnsi" w:hAnsiTheme="majorHAnsi" w:cs="Times New Roman"/>
          <w:b/>
          <w:bCs/>
        </w:rPr>
        <w:t xml:space="preserve">2. PRAZO DE VALIDADE DA PROPOSTA: </w:t>
      </w:r>
    </w:p>
    <w:p w14:paraId="6EB42874"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b/>
          <w:bCs/>
        </w:rPr>
        <w:t xml:space="preserve">3. PRAZO PARA EXECUÇÃO DO CONTRATO: </w:t>
      </w:r>
    </w:p>
    <w:p w14:paraId="1080C9E7"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b/>
          <w:bCs/>
        </w:rPr>
        <w:t xml:space="preserve">4. CONDIÇÕES DE PAGAMENTO: </w:t>
      </w:r>
    </w:p>
    <w:p w14:paraId="37CE5BCA"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b/>
          <w:bCs/>
        </w:rPr>
        <w:t xml:space="preserve">5. DADOS BANCÁRIOS DA EMPRESA: </w:t>
      </w:r>
    </w:p>
    <w:p w14:paraId="02A4290E" w14:textId="77777777" w:rsidR="00695217" w:rsidRPr="003C7EA3" w:rsidRDefault="00695217" w:rsidP="008B7237">
      <w:pPr>
        <w:pStyle w:val="Default"/>
        <w:spacing w:after="60"/>
        <w:ind w:left="-284" w:right="283"/>
        <w:rPr>
          <w:rFonts w:asciiTheme="majorHAnsi" w:hAnsiTheme="majorHAnsi" w:cs="Times New Roman"/>
        </w:rPr>
      </w:pPr>
      <w:r w:rsidRPr="003C7EA3">
        <w:rPr>
          <w:rFonts w:asciiTheme="majorHAnsi" w:hAnsiTheme="majorHAnsi" w:cs="Times New Roman"/>
          <w:b/>
          <w:bCs/>
        </w:rPr>
        <w:t>6. INFORMAÇÕES DO REPRESENTANTE QUE ASSINARÁ O CONTRATO (Nome, RG, CPF, Endereço)</w:t>
      </w:r>
    </w:p>
    <w:p w14:paraId="6EC7BB4D" w14:textId="77777777" w:rsidR="00695217" w:rsidRPr="003C7EA3" w:rsidRDefault="00695217" w:rsidP="008B7237">
      <w:pPr>
        <w:pStyle w:val="Default"/>
        <w:spacing w:after="60"/>
        <w:ind w:left="-284" w:right="283"/>
        <w:jc w:val="center"/>
        <w:rPr>
          <w:rFonts w:asciiTheme="majorHAnsi" w:hAnsiTheme="majorHAnsi" w:cs="Times New Roman"/>
        </w:rPr>
      </w:pPr>
    </w:p>
    <w:p w14:paraId="7F69622C" w14:textId="77777777" w:rsidR="00695217" w:rsidRPr="003C7EA3" w:rsidRDefault="00C84916" w:rsidP="008B7237">
      <w:pPr>
        <w:pStyle w:val="Default"/>
        <w:spacing w:after="60"/>
        <w:ind w:left="-284" w:right="283"/>
        <w:jc w:val="center"/>
        <w:rPr>
          <w:rFonts w:asciiTheme="majorHAnsi" w:hAnsiTheme="majorHAnsi" w:cs="Times New Roman"/>
        </w:rPr>
      </w:pPr>
      <w:r>
        <w:rPr>
          <w:rFonts w:asciiTheme="majorHAnsi" w:hAnsiTheme="majorHAnsi" w:cs="Times New Roman"/>
        </w:rPr>
        <w:t>Formosa da Serra Negra</w:t>
      </w:r>
      <w:r w:rsidR="00695217" w:rsidRPr="003C7EA3">
        <w:rPr>
          <w:rFonts w:asciiTheme="majorHAnsi" w:hAnsiTheme="majorHAnsi" w:cs="Times New Roman"/>
        </w:rPr>
        <w:t xml:space="preserve"> (MA), ___ de _________ </w:t>
      </w:r>
      <w:proofErr w:type="spellStart"/>
      <w:r w:rsidR="00695217" w:rsidRPr="003C7EA3">
        <w:rPr>
          <w:rFonts w:asciiTheme="majorHAnsi" w:hAnsiTheme="majorHAnsi" w:cs="Times New Roman"/>
        </w:rPr>
        <w:t>de</w:t>
      </w:r>
      <w:proofErr w:type="spellEnd"/>
      <w:r w:rsidR="00695217" w:rsidRPr="003C7EA3">
        <w:rPr>
          <w:rFonts w:asciiTheme="majorHAnsi" w:hAnsiTheme="majorHAnsi" w:cs="Times New Roman"/>
        </w:rPr>
        <w:t>_____</w:t>
      </w:r>
    </w:p>
    <w:p w14:paraId="08E823CE" w14:textId="77777777" w:rsidR="00695217" w:rsidRPr="003C7EA3" w:rsidRDefault="00695217" w:rsidP="008B7237">
      <w:pPr>
        <w:pStyle w:val="Default"/>
        <w:ind w:left="-284" w:right="283"/>
        <w:jc w:val="center"/>
        <w:rPr>
          <w:rFonts w:asciiTheme="majorHAnsi" w:hAnsiTheme="majorHAnsi" w:cs="Times New Roman"/>
        </w:rPr>
      </w:pPr>
      <w:r w:rsidRPr="003C7EA3">
        <w:rPr>
          <w:rFonts w:asciiTheme="majorHAnsi" w:hAnsiTheme="majorHAnsi" w:cs="Times New Roman"/>
        </w:rPr>
        <w:t>_____________________________________</w:t>
      </w:r>
    </w:p>
    <w:p w14:paraId="4CB24604" w14:textId="77777777" w:rsidR="00695217" w:rsidRPr="003C7EA3" w:rsidRDefault="00695217" w:rsidP="008B7237">
      <w:pPr>
        <w:ind w:left="-284" w:right="283"/>
        <w:jc w:val="center"/>
        <w:rPr>
          <w:rFonts w:asciiTheme="majorHAnsi" w:hAnsiTheme="majorHAnsi"/>
          <w:sz w:val="24"/>
          <w:szCs w:val="24"/>
        </w:rPr>
      </w:pPr>
      <w:r w:rsidRPr="003C7EA3">
        <w:rPr>
          <w:rFonts w:asciiTheme="majorHAnsi" w:hAnsiTheme="majorHAnsi"/>
          <w:sz w:val="24"/>
          <w:szCs w:val="24"/>
        </w:rPr>
        <w:t>Assinatura do representante legal da empresa</w:t>
      </w:r>
    </w:p>
    <w:p w14:paraId="6E34D96C" w14:textId="77777777" w:rsidR="00695217" w:rsidRPr="003C7EA3" w:rsidRDefault="00695217" w:rsidP="008B7237">
      <w:pPr>
        <w:spacing w:after="120" w:line="276" w:lineRule="auto"/>
        <w:ind w:left="-284" w:right="283"/>
        <w:rPr>
          <w:rFonts w:asciiTheme="majorHAnsi" w:hAnsiTheme="majorHAnsi"/>
          <w:sz w:val="24"/>
          <w:szCs w:val="24"/>
        </w:rPr>
      </w:pPr>
    </w:p>
    <w:p w14:paraId="7C85F97E" w14:textId="77777777" w:rsidR="00695217" w:rsidRPr="003C7EA3" w:rsidRDefault="00695217" w:rsidP="008B7237">
      <w:pPr>
        <w:spacing w:after="120" w:line="276" w:lineRule="auto"/>
        <w:ind w:left="-284" w:right="283"/>
        <w:jc w:val="center"/>
        <w:rPr>
          <w:rFonts w:asciiTheme="majorHAnsi" w:hAnsiTheme="majorHAnsi"/>
          <w:sz w:val="24"/>
          <w:szCs w:val="24"/>
        </w:rPr>
      </w:pPr>
    </w:p>
    <w:p w14:paraId="3AC16151" w14:textId="77777777" w:rsidR="00695217" w:rsidRPr="003C7EA3" w:rsidRDefault="00695217" w:rsidP="008B7237">
      <w:pPr>
        <w:spacing w:after="120" w:line="276" w:lineRule="auto"/>
        <w:ind w:left="-284" w:right="283"/>
        <w:jc w:val="center"/>
        <w:rPr>
          <w:rFonts w:asciiTheme="majorHAnsi" w:hAnsiTheme="majorHAnsi"/>
          <w:sz w:val="24"/>
          <w:szCs w:val="24"/>
        </w:rPr>
      </w:pPr>
    </w:p>
    <w:p w14:paraId="27BF34B9" w14:textId="5E58F48B" w:rsidR="00695217" w:rsidRPr="003C7EA3" w:rsidRDefault="00F33B5E" w:rsidP="008B7237">
      <w:pPr>
        <w:ind w:left="-284" w:right="283"/>
        <w:jc w:val="center"/>
        <w:rPr>
          <w:rFonts w:asciiTheme="majorHAnsi" w:hAnsiTheme="majorHAnsi"/>
          <w:b/>
          <w:bCs/>
          <w:sz w:val="24"/>
          <w:szCs w:val="24"/>
        </w:rPr>
      </w:pPr>
      <w:r w:rsidRPr="003C7EA3">
        <w:rPr>
          <w:rFonts w:asciiTheme="majorHAnsi" w:hAnsiTheme="majorHAnsi"/>
          <w:b/>
          <w:bCs/>
          <w:sz w:val="24"/>
          <w:szCs w:val="24"/>
        </w:rPr>
        <w:t xml:space="preserve">TOMADA DE PREÇOS Nº </w:t>
      </w:r>
      <w:r w:rsidR="00DF3F0F">
        <w:rPr>
          <w:rFonts w:asciiTheme="majorHAnsi" w:hAnsiTheme="majorHAnsi"/>
          <w:b/>
          <w:bCs/>
          <w:sz w:val="24"/>
          <w:szCs w:val="24"/>
        </w:rPr>
        <w:t>010/2021</w:t>
      </w:r>
      <w:r w:rsidR="00695217" w:rsidRPr="003C7EA3">
        <w:rPr>
          <w:rFonts w:asciiTheme="majorHAnsi" w:hAnsiTheme="majorHAnsi"/>
          <w:b/>
          <w:bCs/>
          <w:sz w:val="24"/>
          <w:szCs w:val="24"/>
        </w:rPr>
        <w:t xml:space="preserve"> – CPL/</w:t>
      </w:r>
      <w:r w:rsidR="00561AB7">
        <w:rPr>
          <w:rFonts w:asciiTheme="majorHAnsi" w:hAnsiTheme="majorHAnsi"/>
          <w:b/>
          <w:bCs/>
          <w:sz w:val="24"/>
          <w:szCs w:val="24"/>
        </w:rPr>
        <w:t>PMFSN</w:t>
      </w:r>
    </w:p>
    <w:p w14:paraId="6D565DF1" w14:textId="77777777" w:rsidR="00695217" w:rsidRPr="003C7EA3" w:rsidRDefault="00695217" w:rsidP="008B7237">
      <w:pPr>
        <w:ind w:left="-284" w:right="283"/>
        <w:jc w:val="center"/>
        <w:rPr>
          <w:rFonts w:asciiTheme="majorHAnsi" w:hAnsiTheme="majorHAnsi"/>
          <w:b/>
          <w:bCs/>
          <w:sz w:val="24"/>
          <w:szCs w:val="24"/>
        </w:rPr>
      </w:pPr>
    </w:p>
    <w:p w14:paraId="255EE45B" w14:textId="77777777" w:rsidR="00695217" w:rsidRPr="003C7EA3" w:rsidRDefault="00F33B5E" w:rsidP="008B7237">
      <w:pPr>
        <w:autoSpaceDE w:val="0"/>
        <w:autoSpaceDN w:val="0"/>
        <w:adjustRightInd w:val="0"/>
        <w:ind w:left="-284" w:right="283"/>
        <w:jc w:val="center"/>
        <w:rPr>
          <w:rFonts w:asciiTheme="majorHAnsi" w:hAnsiTheme="majorHAnsi"/>
          <w:b/>
          <w:bCs/>
          <w:sz w:val="24"/>
          <w:szCs w:val="24"/>
        </w:rPr>
      </w:pPr>
      <w:r w:rsidRPr="003C7EA3">
        <w:rPr>
          <w:rFonts w:asciiTheme="majorHAnsi" w:hAnsiTheme="majorHAnsi"/>
          <w:b/>
          <w:bCs/>
          <w:sz w:val="24"/>
          <w:szCs w:val="24"/>
        </w:rPr>
        <w:t>ANEXO XII</w:t>
      </w:r>
    </w:p>
    <w:p w14:paraId="446B5000" w14:textId="77777777" w:rsidR="00695217" w:rsidRPr="003C7EA3" w:rsidRDefault="00695217" w:rsidP="008B7237">
      <w:pPr>
        <w:autoSpaceDE w:val="0"/>
        <w:autoSpaceDN w:val="0"/>
        <w:adjustRightInd w:val="0"/>
        <w:ind w:left="-284" w:right="283"/>
        <w:jc w:val="center"/>
        <w:rPr>
          <w:rFonts w:asciiTheme="majorHAnsi" w:hAnsiTheme="majorHAnsi"/>
          <w:b/>
          <w:bCs/>
          <w:sz w:val="24"/>
          <w:szCs w:val="24"/>
        </w:rPr>
      </w:pPr>
    </w:p>
    <w:p w14:paraId="63E8DAC7" w14:textId="77777777" w:rsidR="00695217" w:rsidRPr="003C7EA3" w:rsidRDefault="00695217" w:rsidP="008B7237">
      <w:pPr>
        <w:autoSpaceDE w:val="0"/>
        <w:autoSpaceDN w:val="0"/>
        <w:adjustRightInd w:val="0"/>
        <w:ind w:left="-284" w:right="283"/>
        <w:jc w:val="center"/>
        <w:rPr>
          <w:rFonts w:asciiTheme="majorHAnsi" w:hAnsiTheme="majorHAnsi"/>
          <w:b/>
          <w:bCs/>
          <w:sz w:val="24"/>
          <w:szCs w:val="24"/>
        </w:rPr>
      </w:pPr>
      <w:r w:rsidRPr="003C7EA3">
        <w:rPr>
          <w:rFonts w:asciiTheme="majorHAnsi" w:hAnsiTheme="majorHAnsi"/>
          <w:b/>
          <w:bCs/>
          <w:sz w:val="24"/>
          <w:szCs w:val="24"/>
        </w:rPr>
        <w:t>DECLARAÇÃO</w:t>
      </w:r>
    </w:p>
    <w:p w14:paraId="771DE8C5" w14:textId="77777777" w:rsidR="00695217" w:rsidRPr="003C7EA3" w:rsidRDefault="00695217" w:rsidP="008B7237">
      <w:pPr>
        <w:autoSpaceDE w:val="0"/>
        <w:autoSpaceDN w:val="0"/>
        <w:adjustRightInd w:val="0"/>
        <w:spacing w:after="120"/>
        <w:ind w:left="-284" w:right="283"/>
        <w:jc w:val="both"/>
        <w:rPr>
          <w:rFonts w:asciiTheme="majorHAnsi" w:hAnsiTheme="majorHAnsi"/>
          <w:b/>
          <w:bCs/>
          <w:sz w:val="24"/>
          <w:szCs w:val="24"/>
        </w:rPr>
      </w:pPr>
    </w:p>
    <w:p w14:paraId="5177BDA9" w14:textId="77777777" w:rsidR="00695217" w:rsidRPr="003C7EA3" w:rsidRDefault="00695217" w:rsidP="008B7237">
      <w:pPr>
        <w:autoSpaceDE w:val="0"/>
        <w:autoSpaceDN w:val="0"/>
        <w:adjustRightInd w:val="0"/>
        <w:spacing w:after="120"/>
        <w:ind w:left="-284" w:right="283"/>
        <w:jc w:val="both"/>
        <w:rPr>
          <w:rFonts w:asciiTheme="majorHAnsi" w:hAnsiTheme="majorHAnsi"/>
          <w:b/>
          <w:bCs/>
          <w:sz w:val="24"/>
          <w:szCs w:val="24"/>
        </w:rPr>
      </w:pPr>
      <w:r w:rsidRPr="003C7EA3">
        <w:rPr>
          <w:rFonts w:asciiTheme="majorHAnsi" w:hAnsiTheme="majorHAnsi"/>
          <w:b/>
          <w:bCs/>
          <w:sz w:val="24"/>
          <w:szCs w:val="24"/>
        </w:rPr>
        <w:t>Ref.: TOMADA DE PREÇO XXX/XXXX – CPL/</w:t>
      </w:r>
      <w:r w:rsidR="00561AB7">
        <w:rPr>
          <w:rFonts w:asciiTheme="majorHAnsi" w:hAnsiTheme="majorHAnsi"/>
          <w:b/>
          <w:bCs/>
          <w:sz w:val="24"/>
          <w:szCs w:val="24"/>
        </w:rPr>
        <w:t>PMFSN</w:t>
      </w:r>
    </w:p>
    <w:p w14:paraId="79B3CC0A" w14:textId="77777777" w:rsidR="00695217" w:rsidRPr="003C7EA3" w:rsidRDefault="00695217" w:rsidP="008B7237">
      <w:pPr>
        <w:autoSpaceDE w:val="0"/>
        <w:autoSpaceDN w:val="0"/>
        <w:adjustRightInd w:val="0"/>
        <w:spacing w:after="120" w:line="360" w:lineRule="auto"/>
        <w:ind w:left="-284" w:right="283"/>
        <w:jc w:val="both"/>
        <w:rPr>
          <w:rFonts w:asciiTheme="majorHAnsi" w:hAnsiTheme="majorHAnsi"/>
          <w:sz w:val="24"/>
          <w:szCs w:val="24"/>
        </w:rPr>
      </w:pPr>
    </w:p>
    <w:p w14:paraId="01A79F10" w14:textId="77777777" w:rsidR="00695217" w:rsidRPr="003C7EA3" w:rsidRDefault="00695217" w:rsidP="008B7237">
      <w:pPr>
        <w:autoSpaceDE w:val="0"/>
        <w:autoSpaceDN w:val="0"/>
        <w:adjustRightInd w:val="0"/>
        <w:spacing w:after="120" w:line="360" w:lineRule="auto"/>
        <w:ind w:left="-284" w:right="283" w:firstLine="1134"/>
        <w:jc w:val="both"/>
        <w:rPr>
          <w:rFonts w:asciiTheme="majorHAnsi" w:hAnsiTheme="majorHAnsi"/>
          <w:sz w:val="24"/>
          <w:szCs w:val="24"/>
        </w:rPr>
      </w:pPr>
      <w:r w:rsidRPr="003C7EA3">
        <w:rPr>
          <w:rFonts w:asciiTheme="majorHAnsi" w:hAnsiTheme="majorHAnsi"/>
          <w:sz w:val="24"/>
          <w:szCs w:val="24"/>
        </w:rPr>
        <w:t>A empresa .........................................</w:t>
      </w:r>
      <w:r w:rsidRPr="003C7EA3">
        <w:rPr>
          <w:rFonts w:asciiTheme="majorHAnsi" w:hAnsiTheme="majorHAnsi"/>
          <w:b/>
          <w:bCs/>
          <w:sz w:val="24"/>
          <w:szCs w:val="24"/>
        </w:rPr>
        <w:t xml:space="preserve">, </w:t>
      </w:r>
      <w:r w:rsidRPr="003C7EA3">
        <w:rPr>
          <w:rFonts w:asciiTheme="majorHAnsi" w:hAnsiTheme="majorHAnsi"/>
          <w:sz w:val="24"/>
          <w:szCs w:val="24"/>
        </w:rPr>
        <w:t xml:space="preserve">inscrita no CNPJ nº................, por intermédio de seu representante legal o (a) </w:t>
      </w:r>
      <w:proofErr w:type="spellStart"/>
      <w:r w:rsidRPr="003C7EA3">
        <w:rPr>
          <w:rFonts w:asciiTheme="majorHAnsi" w:hAnsiTheme="majorHAnsi"/>
          <w:sz w:val="24"/>
          <w:szCs w:val="24"/>
        </w:rPr>
        <w:t>Sr</w:t>
      </w:r>
      <w:proofErr w:type="spellEnd"/>
      <w:r w:rsidRPr="003C7EA3">
        <w:rPr>
          <w:rFonts w:asciiTheme="majorHAnsi" w:hAnsiTheme="majorHAnsi"/>
          <w:sz w:val="24"/>
          <w:szCs w:val="24"/>
        </w:rPr>
        <w:t>(a)..................................................., portador (a) da CI nº.................... e do CPF nº ......................., DECLARA, sob as sanções administrativas cabíveis e sob as penas da lei, em especial o art. 299 do Código Penal Brasileiro, que:</w:t>
      </w:r>
    </w:p>
    <w:p w14:paraId="168DCD01" w14:textId="77777777" w:rsidR="00695217" w:rsidRPr="003C7EA3" w:rsidRDefault="00695217" w:rsidP="008B7237">
      <w:pPr>
        <w:autoSpaceDE w:val="0"/>
        <w:autoSpaceDN w:val="0"/>
        <w:adjustRightInd w:val="0"/>
        <w:spacing w:after="120" w:line="360" w:lineRule="auto"/>
        <w:ind w:left="-284" w:right="283"/>
        <w:jc w:val="both"/>
        <w:rPr>
          <w:rFonts w:asciiTheme="majorHAnsi" w:hAnsiTheme="majorHAnsi"/>
          <w:sz w:val="24"/>
          <w:szCs w:val="24"/>
        </w:rPr>
      </w:pPr>
    </w:p>
    <w:p w14:paraId="58FE6EF0"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 xml:space="preserve">Quanto a empregar agentes incapazes ou relativamente incapazes; </w:t>
      </w:r>
      <w:r w:rsidRPr="003C7EA3">
        <w:rPr>
          <w:rFonts w:asciiTheme="majorHAnsi" w:hAnsiTheme="majorHAnsi"/>
          <w:sz w:val="24"/>
          <w:szCs w:val="24"/>
        </w:rPr>
        <w:t>consoante o disposto no Inciso V do Art. 27 da Lei nº 8.666, de 21 de junho de 1983, acrescido pela Lei nº 9.854, de 27 de outubro de 1999, que não possui em seu quadro de pessoal empregado(s) com menos de 18(dezoito) anos em trabalho noturno, perigoso ou insalubre, e em qualquer trabalho menores de 16 (dezesseis) anos, salvo na condição de aprendiz a partir de 14 (quatorze).</w:t>
      </w:r>
    </w:p>
    <w:p w14:paraId="33F2CEC8"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04F3ABDF"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Quanto a condição ME/EPP/COOP</w:t>
      </w:r>
      <w:r w:rsidRPr="003C7EA3">
        <w:rPr>
          <w:rFonts w:asciiTheme="majorHAnsi" w:hAnsiTheme="majorHAnsi"/>
          <w:sz w:val="24"/>
          <w:szCs w:val="24"/>
        </w:rPr>
        <w:t>, esta empresa está excluída das vedações constantes na Lei Complementar nº. 147/2014 e; na presente data, é considerada:</w:t>
      </w:r>
    </w:p>
    <w:p w14:paraId="13153BFE"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30AB38AB"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roofErr w:type="gramStart"/>
      <w:r w:rsidRPr="003C7EA3">
        <w:rPr>
          <w:rFonts w:asciiTheme="majorHAnsi" w:hAnsiTheme="majorHAnsi"/>
          <w:sz w:val="24"/>
          <w:szCs w:val="24"/>
        </w:rPr>
        <w:t>(  )</w:t>
      </w:r>
      <w:proofErr w:type="gramEnd"/>
      <w:r w:rsidRPr="003C7EA3">
        <w:rPr>
          <w:rFonts w:asciiTheme="majorHAnsi" w:hAnsiTheme="majorHAnsi"/>
          <w:sz w:val="24"/>
          <w:szCs w:val="24"/>
        </w:rPr>
        <w:t xml:space="preserve"> MICROEMPRESA, conforme Lei Complementar nº 147/2014;</w:t>
      </w:r>
    </w:p>
    <w:p w14:paraId="33A9D735"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roofErr w:type="gramStart"/>
      <w:r w:rsidRPr="003C7EA3">
        <w:rPr>
          <w:rFonts w:asciiTheme="majorHAnsi" w:hAnsiTheme="majorHAnsi"/>
          <w:sz w:val="24"/>
          <w:szCs w:val="24"/>
        </w:rPr>
        <w:t>(  )</w:t>
      </w:r>
      <w:proofErr w:type="gramEnd"/>
      <w:r w:rsidRPr="003C7EA3">
        <w:rPr>
          <w:rFonts w:asciiTheme="majorHAnsi" w:hAnsiTheme="majorHAnsi"/>
          <w:sz w:val="24"/>
          <w:szCs w:val="24"/>
        </w:rPr>
        <w:t xml:space="preserve"> EMPRESA DE PEQUENO PORTE, conforme Lei Complementar nº 1472014.</w:t>
      </w:r>
    </w:p>
    <w:p w14:paraId="15B1D2FD"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roofErr w:type="gramStart"/>
      <w:r w:rsidRPr="003C7EA3">
        <w:rPr>
          <w:rFonts w:asciiTheme="majorHAnsi" w:hAnsiTheme="majorHAnsi"/>
          <w:sz w:val="24"/>
          <w:szCs w:val="24"/>
        </w:rPr>
        <w:t>(  )</w:t>
      </w:r>
      <w:proofErr w:type="gramEnd"/>
      <w:r w:rsidRPr="003C7EA3">
        <w:rPr>
          <w:rFonts w:asciiTheme="majorHAnsi" w:hAnsiTheme="majorHAnsi"/>
          <w:sz w:val="24"/>
          <w:szCs w:val="24"/>
        </w:rPr>
        <w:t xml:space="preserve"> COOPERATIVA, conforme artigo 34 da Lei Federal nº. 11.488/2007.</w:t>
      </w:r>
    </w:p>
    <w:p w14:paraId="61F7F95E"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roofErr w:type="gramStart"/>
      <w:r w:rsidRPr="003C7EA3">
        <w:rPr>
          <w:rFonts w:asciiTheme="majorHAnsi" w:hAnsiTheme="majorHAnsi"/>
          <w:sz w:val="24"/>
          <w:szCs w:val="24"/>
        </w:rPr>
        <w:t>(  )</w:t>
      </w:r>
      <w:proofErr w:type="gramEnd"/>
      <w:r w:rsidRPr="003C7EA3">
        <w:rPr>
          <w:rFonts w:asciiTheme="majorHAnsi" w:hAnsiTheme="majorHAnsi"/>
          <w:sz w:val="24"/>
          <w:szCs w:val="24"/>
        </w:rPr>
        <w:t xml:space="preserve"> Não é ME/EPP/COOP.</w:t>
      </w:r>
    </w:p>
    <w:p w14:paraId="0126739A"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3B2D965D"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 xml:space="preserve">Quanto ao pleno conhecimento e atendimento às exigências de habilitação; </w:t>
      </w:r>
      <w:r w:rsidRPr="003C7EA3">
        <w:rPr>
          <w:rFonts w:asciiTheme="majorHAnsi" w:hAnsiTheme="majorHAnsi"/>
          <w:sz w:val="24"/>
          <w:szCs w:val="24"/>
        </w:rPr>
        <w:t>que esta empresa atende a todos os requisitos de habilitação, bem como apresenta sua proposta com indicação do objeto e do preço oferecido os quais atendem plenamente ao Edital.</w:t>
      </w:r>
    </w:p>
    <w:p w14:paraId="5EEE4933" w14:textId="77777777" w:rsidR="00F33B5E" w:rsidRPr="003C7EA3" w:rsidRDefault="00F33B5E" w:rsidP="008B7237">
      <w:pPr>
        <w:pStyle w:val="PargrafodaLista"/>
        <w:numPr>
          <w:ilvl w:val="0"/>
          <w:numId w:val="6"/>
        </w:numPr>
        <w:autoSpaceDE w:val="0"/>
        <w:autoSpaceDN w:val="0"/>
        <w:adjustRightInd w:val="0"/>
        <w:spacing w:after="120"/>
        <w:ind w:left="-284" w:right="283"/>
        <w:jc w:val="both"/>
        <w:rPr>
          <w:rFonts w:asciiTheme="majorHAnsi" w:hAnsiTheme="majorHAnsi" w:cstheme="minorHAnsi"/>
        </w:rPr>
      </w:pPr>
      <w:r w:rsidRPr="003C7EA3">
        <w:rPr>
          <w:rFonts w:asciiTheme="majorHAnsi" w:eastAsiaTheme="minorHAnsi" w:hAnsiTheme="majorHAnsi"/>
          <w:b/>
        </w:rPr>
        <w:lastRenderedPageBreak/>
        <w:t>Declara</w:t>
      </w:r>
      <w:r w:rsidRPr="003C7EA3">
        <w:rPr>
          <w:rFonts w:asciiTheme="majorHAnsi" w:eastAsiaTheme="minorHAnsi" w:hAnsiTheme="majorHAnsi"/>
        </w:rPr>
        <w:t xml:space="preserve"> que não possui em seu quadro societário servidor público da ativa, ou empregado de empresa pública ou de sociedade de economia mista, em atendimento à vedação disposta no Art. 18, XII, Lei 13.080/2015, sendo de inteira responsabilidade do Contratado a fiscalização dessa vedação.</w:t>
      </w:r>
    </w:p>
    <w:p w14:paraId="767AFF8B"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 xml:space="preserve">Quanto a inexistência de fato impeditivo de licitar; </w:t>
      </w:r>
      <w:r w:rsidRPr="003C7EA3">
        <w:rPr>
          <w:rFonts w:asciiTheme="majorHAnsi" w:hAnsiTheme="majorHAnsi"/>
          <w:sz w:val="24"/>
          <w:szCs w:val="24"/>
        </w:rPr>
        <w:t>nos termos do artigo 32, § 2.º, da Lei Federal n.º 8.666/93, que até a presente data nenhum fato ocorreu que a inabilite a participar do TOMADA DE PREÇO em epígrafe, e que contra ela não existe nenhum pedido de falência ou concordata. Declara, outrossim, conhecer na íntegra o Edital e que se submete a todos os seus termos.</w:t>
      </w:r>
    </w:p>
    <w:p w14:paraId="67AA656A" w14:textId="77777777" w:rsidR="00695217" w:rsidRPr="003C7EA3" w:rsidRDefault="00695217" w:rsidP="008B7237">
      <w:pPr>
        <w:pStyle w:val="PargrafodaLista"/>
        <w:ind w:left="-284" w:right="283"/>
        <w:rPr>
          <w:rFonts w:asciiTheme="majorHAnsi" w:hAnsiTheme="majorHAnsi"/>
        </w:rPr>
      </w:pPr>
    </w:p>
    <w:p w14:paraId="0F017F55" w14:textId="77777777" w:rsidR="00695217" w:rsidRPr="003C7EA3" w:rsidRDefault="00695217" w:rsidP="008B7237">
      <w:pPr>
        <w:numPr>
          <w:ilvl w:val="0"/>
          <w:numId w:val="6"/>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b/>
          <w:sz w:val="24"/>
          <w:szCs w:val="24"/>
        </w:rPr>
        <w:t>Quanto a elaboração independente de proposta:</w:t>
      </w:r>
    </w:p>
    <w:p w14:paraId="477EA1F7" w14:textId="77777777" w:rsidR="00695217" w:rsidRPr="003C7EA3" w:rsidRDefault="00695217" w:rsidP="008B7237">
      <w:pPr>
        <w:autoSpaceDE w:val="0"/>
        <w:autoSpaceDN w:val="0"/>
        <w:adjustRightInd w:val="0"/>
        <w:spacing w:after="120"/>
        <w:ind w:left="-284" w:right="283"/>
        <w:jc w:val="both"/>
        <w:rPr>
          <w:rFonts w:asciiTheme="majorHAnsi" w:hAnsiTheme="majorHAnsi"/>
          <w:sz w:val="24"/>
          <w:szCs w:val="24"/>
        </w:rPr>
      </w:pPr>
    </w:p>
    <w:p w14:paraId="60186283"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A proposta anexa foi elaborada de maneira independente (pelo licitante), e que o conteúdo da proposta anexa não foi, no todo ou em parte, direta ou indiretamente, informado a, discutido com ou recebido de qualquer outro participante potencial ou de fato da (identificação da licitação), por qualquer meio ou por qualquer pessoa;</w:t>
      </w:r>
    </w:p>
    <w:p w14:paraId="22881701"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A intenção de apresentar a proposta anexa não foi informada a, discutido com ou recebido de qualquer outro participante potencial ou de fato da (identificação da licitação), por qualquer meio ou por qualquer pessoa;</w:t>
      </w:r>
    </w:p>
    <w:p w14:paraId="59E74BEA"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Que não tentou, por qualquer meio ou por qualquer pessoa, influir na decisão de qualquer outro participante potencial ou de fato da (identificação da licitação) quanto a participar ou não da referida licitação;</w:t>
      </w:r>
    </w:p>
    <w:p w14:paraId="195845F3"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Que o conteúdo da proposta anexa não será, no todo ou em parte, direta ou indiretamente, comunicado a ou discutido com qualquer outro participante potencial ou de fato da (identificação da licitação) antes da adjudicação do objeto da referida licitação;</w:t>
      </w:r>
    </w:p>
    <w:p w14:paraId="6A802B01"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Que o conteúdo da proposta anexa não foi, no todo ou em parte, direta ou indiretamente, informado a, discutido com ou recebido de qualquer integrante de (órgão licitante) antes da abertura oficial das propostas;</w:t>
      </w:r>
    </w:p>
    <w:p w14:paraId="51FEBA40" w14:textId="77777777" w:rsidR="00695217" w:rsidRPr="003C7EA3" w:rsidRDefault="00695217" w:rsidP="008B7237">
      <w:pPr>
        <w:numPr>
          <w:ilvl w:val="0"/>
          <w:numId w:val="7"/>
        </w:numPr>
        <w:autoSpaceDE w:val="0"/>
        <w:autoSpaceDN w:val="0"/>
        <w:adjustRightInd w:val="0"/>
        <w:spacing w:after="120"/>
        <w:ind w:left="-284" w:right="283"/>
        <w:jc w:val="both"/>
        <w:rPr>
          <w:rFonts w:asciiTheme="majorHAnsi" w:hAnsiTheme="majorHAnsi"/>
          <w:sz w:val="24"/>
          <w:szCs w:val="24"/>
        </w:rPr>
      </w:pPr>
      <w:r w:rsidRPr="003C7EA3">
        <w:rPr>
          <w:rFonts w:asciiTheme="majorHAnsi" w:hAnsiTheme="majorHAnsi"/>
          <w:sz w:val="24"/>
          <w:szCs w:val="24"/>
        </w:rPr>
        <w:t>Que está plenamente ciente do teor e da extensão desta declaração e que detém plenos poderes e informações para firmá-la.</w:t>
      </w:r>
    </w:p>
    <w:p w14:paraId="343C10E0" w14:textId="77777777" w:rsidR="00695217" w:rsidRPr="003C7EA3" w:rsidRDefault="00695217" w:rsidP="008B7237">
      <w:pPr>
        <w:autoSpaceDE w:val="0"/>
        <w:autoSpaceDN w:val="0"/>
        <w:adjustRightInd w:val="0"/>
        <w:spacing w:after="120"/>
        <w:ind w:left="-284" w:right="283"/>
        <w:jc w:val="center"/>
        <w:rPr>
          <w:rFonts w:asciiTheme="majorHAnsi" w:hAnsiTheme="majorHAnsi"/>
          <w:sz w:val="24"/>
          <w:szCs w:val="24"/>
        </w:rPr>
      </w:pPr>
    </w:p>
    <w:p w14:paraId="7F60433A" w14:textId="77777777" w:rsidR="00695217" w:rsidRPr="003C7EA3" w:rsidRDefault="00695217" w:rsidP="008B7237">
      <w:pPr>
        <w:autoSpaceDE w:val="0"/>
        <w:autoSpaceDN w:val="0"/>
        <w:adjustRightInd w:val="0"/>
        <w:spacing w:after="120"/>
        <w:ind w:left="-284" w:right="283"/>
        <w:jc w:val="center"/>
        <w:rPr>
          <w:rFonts w:asciiTheme="majorHAnsi" w:hAnsiTheme="majorHAnsi"/>
          <w:sz w:val="24"/>
          <w:szCs w:val="24"/>
        </w:rPr>
      </w:pPr>
      <w:r w:rsidRPr="003C7EA3">
        <w:rPr>
          <w:rFonts w:asciiTheme="majorHAnsi" w:hAnsiTheme="majorHAnsi"/>
          <w:sz w:val="24"/>
          <w:szCs w:val="24"/>
        </w:rPr>
        <w:t>Local e data</w:t>
      </w:r>
    </w:p>
    <w:p w14:paraId="2B0010D1" w14:textId="77777777" w:rsidR="00695217" w:rsidRPr="003C7EA3" w:rsidRDefault="00695217" w:rsidP="008B7237">
      <w:pPr>
        <w:autoSpaceDE w:val="0"/>
        <w:autoSpaceDN w:val="0"/>
        <w:adjustRightInd w:val="0"/>
        <w:spacing w:after="120"/>
        <w:ind w:left="-284" w:right="283"/>
        <w:jc w:val="center"/>
        <w:rPr>
          <w:rFonts w:asciiTheme="majorHAnsi" w:hAnsiTheme="majorHAnsi"/>
          <w:sz w:val="24"/>
          <w:szCs w:val="24"/>
        </w:rPr>
      </w:pPr>
      <w:r w:rsidRPr="003C7EA3">
        <w:rPr>
          <w:rFonts w:asciiTheme="majorHAnsi" w:hAnsiTheme="majorHAnsi"/>
          <w:sz w:val="24"/>
          <w:szCs w:val="24"/>
        </w:rPr>
        <w:t>Nome e assinatura do representante legal</w:t>
      </w:r>
    </w:p>
    <w:p w14:paraId="3C91E86F" w14:textId="77777777" w:rsidR="00695217" w:rsidRPr="003C7EA3" w:rsidRDefault="00695217" w:rsidP="008B7237">
      <w:pPr>
        <w:autoSpaceDE w:val="0"/>
        <w:autoSpaceDN w:val="0"/>
        <w:adjustRightInd w:val="0"/>
        <w:spacing w:after="120"/>
        <w:ind w:left="-284" w:right="283"/>
        <w:jc w:val="center"/>
        <w:rPr>
          <w:rFonts w:asciiTheme="majorHAnsi" w:hAnsiTheme="majorHAnsi"/>
          <w:i/>
          <w:sz w:val="24"/>
          <w:szCs w:val="24"/>
        </w:rPr>
      </w:pPr>
      <w:r w:rsidRPr="003C7EA3">
        <w:rPr>
          <w:rFonts w:asciiTheme="majorHAnsi" w:hAnsiTheme="majorHAnsi"/>
          <w:i/>
          <w:sz w:val="24"/>
          <w:szCs w:val="24"/>
        </w:rPr>
        <w:t>[Observação: em caso afirmativo, assinalar a ressalva acima - Esta declaração deverá ser emitida em papel que identifique o órgão (ou empresa) emissor]</w:t>
      </w:r>
    </w:p>
    <w:p w14:paraId="448EC13E" w14:textId="77777777" w:rsidR="00695217" w:rsidRPr="003C7EA3" w:rsidRDefault="00695217" w:rsidP="008B7237">
      <w:pPr>
        <w:ind w:left="-284" w:right="283"/>
        <w:jc w:val="center"/>
        <w:rPr>
          <w:rFonts w:asciiTheme="majorHAnsi" w:hAnsiTheme="majorHAnsi"/>
          <w:b/>
          <w:bCs/>
          <w:sz w:val="24"/>
          <w:szCs w:val="24"/>
        </w:rPr>
      </w:pPr>
    </w:p>
    <w:p w14:paraId="339835F9" w14:textId="77777777" w:rsidR="00695217" w:rsidRPr="003C7EA3" w:rsidRDefault="00695217" w:rsidP="008B7237">
      <w:pPr>
        <w:ind w:left="-284" w:right="283"/>
        <w:jc w:val="center"/>
        <w:rPr>
          <w:rFonts w:asciiTheme="majorHAnsi" w:hAnsiTheme="majorHAnsi"/>
          <w:b/>
          <w:bCs/>
          <w:sz w:val="24"/>
          <w:szCs w:val="24"/>
        </w:rPr>
      </w:pPr>
    </w:p>
    <w:p w14:paraId="715B721D" w14:textId="77777777" w:rsidR="00695217" w:rsidRPr="003C7EA3" w:rsidRDefault="00695217" w:rsidP="008B7237">
      <w:pPr>
        <w:spacing w:after="120" w:line="276" w:lineRule="auto"/>
        <w:ind w:left="-284" w:right="283"/>
        <w:jc w:val="center"/>
        <w:rPr>
          <w:rFonts w:asciiTheme="majorHAnsi" w:hAnsiTheme="majorHAnsi"/>
          <w:sz w:val="24"/>
          <w:szCs w:val="24"/>
        </w:rPr>
      </w:pPr>
    </w:p>
    <w:p w14:paraId="5C35A883" w14:textId="46418F95" w:rsidR="00695217" w:rsidRPr="003C7EA3" w:rsidRDefault="00F33B5E" w:rsidP="008B7237">
      <w:pPr>
        <w:spacing w:line="360" w:lineRule="auto"/>
        <w:ind w:left="-284" w:right="283"/>
        <w:jc w:val="center"/>
        <w:rPr>
          <w:rFonts w:asciiTheme="majorHAnsi" w:hAnsiTheme="majorHAnsi"/>
          <w:b/>
          <w:bCs/>
          <w:sz w:val="24"/>
          <w:szCs w:val="24"/>
        </w:rPr>
      </w:pPr>
      <w:r w:rsidRPr="003C7EA3">
        <w:rPr>
          <w:rFonts w:asciiTheme="majorHAnsi" w:hAnsiTheme="majorHAnsi"/>
          <w:b/>
          <w:bCs/>
          <w:sz w:val="24"/>
          <w:szCs w:val="24"/>
        </w:rPr>
        <w:t xml:space="preserve">TOMADA DE PREÇO Nº </w:t>
      </w:r>
      <w:r w:rsidR="00DF3F0F">
        <w:rPr>
          <w:rFonts w:asciiTheme="majorHAnsi" w:hAnsiTheme="majorHAnsi"/>
          <w:b/>
          <w:bCs/>
          <w:sz w:val="24"/>
          <w:szCs w:val="24"/>
        </w:rPr>
        <w:t>010/2021</w:t>
      </w:r>
      <w:r w:rsidR="00695217" w:rsidRPr="003C7EA3">
        <w:rPr>
          <w:rFonts w:asciiTheme="majorHAnsi" w:hAnsiTheme="majorHAnsi"/>
          <w:b/>
          <w:bCs/>
          <w:sz w:val="24"/>
          <w:szCs w:val="24"/>
        </w:rPr>
        <w:t xml:space="preserve"> – CPL/</w:t>
      </w:r>
      <w:r w:rsidR="00561AB7">
        <w:rPr>
          <w:rFonts w:asciiTheme="majorHAnsi" w:hAnsiTheme="majorHAnsi"/>
          <w:b/>
          <w:bCs/>
          <w:sz w:val="24"/>
          <w:szCs w:val="24"/>
        </w:rPr>
        <w:t>PMFSN</w:t>
      </w:r>
    </w:p>
    <w:p w14:paraId="118E8BAD" w14:textId="77777777" w:rsidR="00695217" w:rsidRPr="003C7EA3" w:rsidRDefault="00695217" w:rsidP="008B7237">
      <w:pPr>
        <w:autoSpaceDE w:val="0"/>
        <w:autoSpaceDN w:val="0"/>
        <w:adjustRightInd w:val="0"/>
        <w:spacing w:line="360" w:lineRule="auto"/>
        <w:ind w:left="-284" w:right="283"/>
        <w:jc w:val="center"/>
        <w:rPr>
          <w:rFonts w:asciiTheme="majorHAnsi" w:hAnsiTheme="majorHAnsi"/>
          <w:b/>
          <w:bCs/>
          <w:sz w:val="24"/>
          <w:szCs w:val="24"/>
        </w:rPr>
      </w:pPr>
      <w:r w:rsidRPr="003C7EA3">
        <w:rPr>
          <w:rFonts w:asciiTheme="majorHAnsi" w:hAnsiTheme="majorHAnsi"/>
          <w:b/>
          <w:bCs/>
          <w:sz w:val="24"/>
          <w:szCs w:val="24"/>
        </w:rPr>
        <w:t>ANEXO X</w:t>
      </w:r>
      <w:r w:rsidR="00F33B5E" w:rsidRPr="003C7EA3">
        <w:rPr>
          <w:rFonts w:asciiTheme="majorHAnsi" w:hAnsiTheme="majorHAnsi"/>
          <w:b/>
          <w:bCs/>
          <w:sz w:val="24"/>
          <w:szCs w:val="24"/>
        </w:rPr>
        <w:t>III</w:t>
      </w:r>
    </w:p>
    <w:p w14:paraId="24911669" w14:textId="77777777" w:rsidR="00695217" w:rsidRPr="003C7EA3" w:rsidRDefault="00695217" w:rsidP="008B7237">
      <w:pPr>
        <w:tabs>
          <w:tab w:val="left" w:pos="1440"/>
          <w:tab w:val="left" w:pos="2880"/>
          <w:tab w:val="left" w:pos="3420"/>
        </w:tabs>
        <w:spacing w:line="360" w:lineRule="auto"/>
        <w:ind w:left="-284" w:right="283"/>
        <w:jc w:val="center"/>
        <w:rPr>
          <w:rFonts w:asciiTheme="majorHAnsi" w:eastAsia="Batang" w:hAnsiTheme="majorHAnsi"/>
          <w:b/>
          <w:bCs/>
          <w:sz w:val="24"/>
          <w:szCs w:val="24"/>
        </w:rPr>
      </w:pPr>
      <w:r w:rsidRPr="003C7EA3">
        <w:rPr>
          <w:rFonts w:asciiTheme="majorHAnsi" w:eastAsia="Batang" w:hAnsiTheme="majorHAnsi"/>
          <w:b/>
          <w:bCs/>
          <w:sz w:val="24"/>
          <w:szCs w:val="24"/>
        </w:rPr>
        <w:t>MODELO DE CARTA CREDENCIAL</w:t>
      </w:r>
    </w:p>
    <w:p w14:paraId="6D157436" w14:textId="77777777" w:rsidR="00695217" w:rsidRPr="003C7EA3" w:rsidRDefault="00695217" w:rsidP="008B7237">
      <w:pPr>
        <w:spacing w:line="360" w:lineRule="auto"/>
        <w:ind w:left="-284" w:right="283"/>
        <w:rPr>
          <w:rFonts w:asciiTheme="majorHAnsi" w:eastAsia="Batang" w:hAnsiTheme="majorHAnsi"/>
          <w:sz w:val="24"/>
          <w:szCs w:val="24"/>
        </w:rPr>
      </w:pPr>
    </w:p>
    <w:p w14:paraId="6B18330D" w14:textId="77777777" w:rsidR="00695217" w:rsidRPr="003C7EA3" w:rsidRDefault="00695217" w:rsidP="008B7237">
      <w:pPr>
        <w:spacing w:line="360" w:lineRule="auto"/>
        <w:ind w:left="-284" w:right="283"/>
        <w:jc w:val="both"/>
        <w:rPr>
          <w:rFonts w:asciiTheme="majorHAnsi" w:eastAsia="Batang" w:hAnsiTheme="majorHAnsi"/>
          <w:b/>
          <w:bCs/>
          <w:sz w:val="24"/>
          <w:szCs w:val="24"/>
        </w:rPr>
      </w:pPr>
      <w:r w:rsidRPr="003C7EA3">
        <w:rPr>
          <w:rFonts w:asciiTheme="majorHAnsi" w:eastAsia="Batang" w:hAnsiTheme="majorHAnsi"/>
          <w:b/>
          <w:bCs/>
          <w:sz w:val="24"/>
          <w:szCs w:val="24"/>
        </w:rPr>
        <w:t xml:space="preserve">À </w:t>
      </w:r>
    </w:p>
    <w:p w14:paraId="1A6B683F" w14:textId="77777777" w:rsidR="00695217" w:rsidRPr="003C7EA3" w:rsidRDefault="00561AB7" w:rsidP="008B7237">
      <w:pPr>
        <w:spacing w:line="360" w:lineRule="auto"/>
        <w:ind w:left="-284" w:right="283"/>
        <w:jc w:val="both"/>
        <w:rPr>
          <w:rFonts w:asciiTheme="majorHAnsi" w:eastAsia="Batang" w:hAnsiTheme="majorHAnsi"/>
          <w:b/>
          <w:bCs/>
          <w:sz w:val="24"/>
          <w:szCs w:val="24"/>
        </w:rPr>
      </w:pPr>
      <w:r>
        <w:rPr>
          <w:rFonts w:asciiTheme="majorHAnsi" w:eastAsia="Batang" w:hAnsiTheme="majorHAnsi"/>
          <w:b/>
          <w:bCs/>
          <w:sz w:val="24"/>
          <w:szCs w:val="24"/>
        </w:rPr>
        <w:t>PREFEITURA MUNICIPAL DE FORMOSA DA SERRA NEGRA</w:t>
      </w:r>
      <w:r w:rsidR="00695217" w:rsidRPr="003C7EA3">
        <w:rPr>
          <w:rFonts w:asciiTheme="majorHAnsi" w:eastAsia="Batang" w:hAnsiTheme="majorHAnsi"/>
          <w:b/>
          <w:bCs/>
          <w:sz w:val="24"/>
          <w:szCs w:val="24"/>
        </w:rPr>
        <w:t xml:space="preserve"> - </w:t>
      </w:r>
      <w:r>
        <w:rPr>
          <w:rFonts w:asciiTheme="majorHAnsi" w:eastAsia="Batang" w:hAnsiTheme="majorHAnsi"/>
          <w:b/>
          <w:bCs/>
          <w:sz w:val="24"/>
          <w:szCs w:val="24"/>
        </w:rPr>
        <w:t>PMFSN</w:t>
      </w:r>
      <w:r w:rsidR="00695217" w:rsidRPr="003C7EA3">
        <w:rPr>
          <w:rFonts w:asciiTheme="majorHAnsi" w:eastAsia="Batang" w:hAnsiTheme="majorHAnsi"/>
          <w:b/>
          <w:bCs/>
          <w:sz w:val="24"/>
          <w:szCs w:val="24"/>
        </w:rPr>
        <w:t xml:space="preserve">/MA </w:t>
      </w:r>
    </w:p>
    <w:p w14:paraId="258AE95E" w14:textId="77777777" w:rsidR="00695217" w:rsidRPr="003C7EA3" w:rsidRDefault="00D53BDB" w:rsidP="008B7237">
      <w:pPr>
        <w:spacing w:line="360" w:lineRule="auto"/>
        <w:ind w:left="-284" w:right="283"/>
        <w:jc w:val="both"/>
        <w:rPr>
          <w:rFonts w:asciiTheme="majorHAnsi" w:eastAsia="Batang" w:hAnsiTheme="majorHAnsi"/>
          <w:b/>
          <w:bCs/>
          <w:sz w:val="24"/>
          <w:szCs w:val="24"/>
        </w:rPr>
      </w:pPr>
      <w:r>
        <w:rPr>
          <w:rFonts w:asciiTheme="majorHAnsi" w:hAnsiTheme="majorHAnsi"/>
          <w:b/>
          <w:bCs/>
          <w:spacing w:val="-4"/>
          <w:sz w:val="24"/>
          <w:szCs w:val="24"/>
        </w:rPr>
        <w:t xml:space="preserve">AVENIDA </w:t>
      </w:r>
      <w:r w:rsidR="0021160B">
        <w:rPr>
          <w:rFonts w:asciiTheme="majorHAnsi" w:hAnsiTheme="majorHAnsi"/>
          <w:b/>
          <w:bCs/>
          <w:spacing w:val="-4"/>
          <w:sz w:val="24"/>
          <w:szCs w:val="24"/>
        </w:rPr>
        <w:t>JOÃO DA MATA E SILVA</w:t>
      </w:r>
      <w:r w:rsidRPr="003C7EA3">
        <w:rPr>
          <w:rFonts w:asciiTheme="majorHAnsi" w:hAnsiTheme="majorHAnsi"/>
          <w:b/>
          <w:bCs/>
          <w:spacing w:val="-4"/>
          <w:sz w:val="24"/>
          <w:szCs w:val="24"/>
        </w:rPr>
        <w:t xml:space="preserve">, </w:t>
      </w:r>
      <w:r w:rsidR="0021160B">
        <w:rPr>
          <w:rFonts w:asciiTheme="majorHAnsi" w:hAnsiTheme="majorHAnsi"/>
          <w:b/>
          <w:bCs/>
          <w:spacing w:val="-4"/>
          <w:sz w:val="24"/>
          <w:szCs w:val="24"/>
        </w:rPr>
        <w:t>S/N°</w:t>
      </w:r>
      <w:r w:rsidR="00695217" w:rsidRPr="003C7EA3">
        <w:rPr>
          <w:rFonts w:asciiTheme="majorHAnsi" w:hAnsiTheme="majorHAnsi"/>
          <w:b/>
          <w:bCs/>
          <w:spacing w:val="-4"/>
          <w:sz w:val="24"/>
          <w:szCs w:val="24"/>
        </w:rPr>
        <w:t>, CENTRO</w:t>
      </w:r>
      <w:r w:rsidR="00695217" w:rsidRPr="003C7EA3">
        <w:rPr>
          <w:rFonts w:asciiTheme="majorHAnsi" w:hAnsiTheme="majorHAnsi"/>
          <w:b/>
          <w:bCs/>
          <w:noProof/>
          <w:sz w:val="24"/>
          <w:szCs w:val="24"/>
        </w:rPr>
        <w:t xml:space="preserve">. </w:t>
      </w:r>
      <w:r w:rsidR="0021160B">
        <w:rPr>
          <w:rFonts w:asciiTheme="majorHAnsi" w:hAnsiTheme="majorHAnsi"/>
          <w:b/>
          <w:bCs/>
          <w:noProof/>
          <w:sz w:val="24"/>
          <w:szCs w:val="24"/>
        </w:rPr>
        <w:t>FORMOSA DA SERRA NEGRA</w:t>
      </w:r>
      <w:r w:rsidR="00695217" w:rsidRPr="003C7EA3">
        <w:rPr>
          <w:rFonts w:asciiTheme="majorHAnsi" w:hAnsiTheme="majorHAnsi"/>
          <w:b/>
          <w:bCs/>
          <w:noProof/>
          <w:sz w:val="24"/>
          <w:szCs w:val="24"/>
        </w:rPr>
        <w:t xml:space="preserve"> -MA </w:t>
      </w:r>
    </w:p>
    <w:p w14:paraId="5D2782A1" w14:textId="77777777" w:rsidR="00695217" w:rsidRPr="003C7EA3" w:rsidRDefault="00695217" w:rsidP="008B7237">
      <w:pPr>
        <w:spacing w:line="360" w:lineRule="auto"/>
        <w:ind w:left="-284" w:right="283"/>
        <w:jc w:val="both"/>
        <w:rPr>
          <w:rFonts w:asciiTheme="majorHAnsi" w:eastAsia="Batang" w:hAnsiTheme="majorHAnsi"/>
          <w:b/>
          <w:bCs/>
          <w:sz w:val="24"/>
          <w:szCs w:val="24"/>
        </w:rPr>
      </w:pPr>
      <w:r w:rsidRPr="003C7EA3">
        <w:rPr>
          <w:rFonts w:asciiTheme="majorHAnsi" w:eastAsia="Batang" w:hAnsiTheme="majorHAnsi"/>
          <w:b/>
          <w:bCs/>
          <w:sz w:val="24"/>
          <w:szCs w:val="24"/>
        </w:rPr>
        <w:t>ATT: COMISSÃO PERMANENTE DE LICITAÇÃO – CPL/</w:t>
      </w:r>
      <w:r w:rsidR="00561AB7">
        <w:rPr>
          <w:rFonts w:asciiTheme="majorHAnsi" w:eastAsia="Batang" w:hAnsiTheme="majorHAnsi"/>
          <w:b/>
          <w:bCs/>
          <w:sz w:val="24"/>
          <w:szCs w:val="24"/>
        </w:rPr>
        <w:t>PMFSN</w:t>
      </w:r>
    </w:p>
    <w:p w14:paraId="4FCB3F44" w14:textId="77777777" w:rsidR="00695217" w:rsidRPr="003C7EA3" w:rsidRDefault="00695217" w:rsidP="008B7237">
      <w:pPr>
        <w:spacing w:line="360" w:lineRule="auto"/>
        <w:ind w:left="-284" w:right="283"/>
        <w:jc w:val="both"/>
        <w:rPr>
          <w:rFonts w:asciiTheme="majorHAnsi" w:eastAsia="Batang" w:hAnsiTheme="majorHAnsi"/>
          <w:b/>
          <w:bCs/>
          <w:sz w:val="24"/>
          <w:szCs w:val="24"/>
        </w:rPr>
      </w:pPr>
      <w:r w:rsidRPr="003C7EA3">
        <w:rPr>
          <w:rFonts w:asciiTheme="majorHAnsi" w:eastAsia="Batang" w:hAnsiTheme="majorHAnsi"/>
          <w:b/>
          <w:bCs/>
          <w:sz w:val="24"/>
          <w:szCs w:val="24"/>
        </w:rPr>
        <w:t>REF: TOMADA DE PREÇO N° XXX/XXXX - CPL/</w:t>
      </w:r>
      <w:r w:rsidR="00561AB7">
        <w:rPr>
          <w:rFonts w:asciiTheme="majorHAnsi" w:eastAsia="Batang" w:hAnsiTheme="majorHAnsi"/>
          <w:b/>
          <w:bCs/>
          <w:sz w:val="24"/>
          <w:szCs w:val="24"/>
        </w:rPr>
        <w:t>PMFSN</w:t>
      </w:r>
    </w:p>
    <w:p w14:paraId="4346F94E" w14:textId="77777777" w:rsidR="00695217" w:rsidRPr="003C7EA3" w:rsidRDefault="00695217" w:rsidP="008B7237">
      <w:pPr>
        <w:tabs>
          <w:tab w:val="left" w:pos="993"/>
        </w:tabs>
        <w:spacing w:line="360" w:lineRule="auto"/>
        <w:ind w:left="-284" w:right="283"/>
        <w:rPr>
          <w:rFonts w:asciiTheme="majorHAnsi" w:eastAsia="Batang" w:hAnsiTheme="majorHAnsi"/>
          <w:sz w:val="24"/>
          <w:szCs w:val="24"/>
        </w:rPr>
      </w:pPr>
    </w:p>
    <w:p w14:paraId="14D70ADE" w14:textId="77777777" w:rsidR="00695217" w:rsidRPr="003C7EA3" w:rsidRDefault="00695217" w:rsidP="008B7237">
      <w:pPr>
        <w:tabs>
          <w:tab w:val="left" w:pos="-4962"/>
        </w:tabs>
        <w:spacing w:line="360" w:lineRule="auto"/>
        <w:ind w:left="-284" w:right="283"/>
        <w:jc w:val="left"/>
        <w:rPr>
          <w:rFonts w:asciiTheme="majorHAnsi" w:eastAsia="Batang" w:hAnsiTheme="majorHAnsi"/>
          <w:sz w:val="24"/>
          <w:szCs w:val="24"/>
        </w:rPr>
      </w:pPr>
      <w:r w:rsidRPr="003C7EA3">
        <w:rPr>
          <w:rFonts w:asciiTheme="majorHAnsi" w:eastAsia="Batang" w:hAnsiTheme="majorHAnsi"/>
          <w:sz w:val="24"/>
          <w:szCs w:val="24"/>
        </w:rPr>
        <w:t xml:space="preserve">Prezados Senhores, </w:t>
      </w:r>
    </w:p>
    <w:p w14:paraId="18C89ED9" w14:textId="77777777" w:rsidR="00695217" w:rsidRPr="003C7EA3" w:rsidRDefault="00695217" w:rsidP="008B7237">
      <w:pPr>
        <w:tabs>
          <w:tab w:val="left" w:pos="993"/>
        </w:tabs>
        <w:spacing w:line="360" w:lineRule="auto"/>
        <w:ind w:left="-284" w:right="283"/>
        <w:jc w:val="both"/>
        <w:rPr>
          <w:rFonts w:asciiTheme="majorHAnsi" w:eastAsia="Batang" w:hAnsiTheme="majorHAnsi"/>
          <w:sz w:val="24"/>
          <w:szCs w:val="24"/>
        </w:rPr>
      </w:pPr>
    </w:p>
    <w:p w14:paraId="6382A726" w14:textId="6ED0B17D" w:rsidR="00695217" w:rsidRPr="003C7EA3" w:rsidRDefault="00695217" w:rsidP="008B7237">
      <w:pPr>
        <w:pStyle w:val="Corpodetexto"/>
        <w:spacing w:line="360" w:lineRule="auto"/>
        <w:ind w:left="-284" w:right="283"/>
        <w:jc w:val="both"/>
        <w:rPr>
          <w:rFonts w:asciiTheme="majorHAnsi" w:eastAsia="Batang" w:hAnsiTheme="majorHAnsi"/>
          <w:caps/>
          <w:sz w:val="24"/>
          <w:szCs w:val="24"/>
        </w:rPr>
      </w:pPr>
      <w:r w:rsidRPr="003C7EA3">
        <w:rPr>
          <w:rFonts w:asciiTheme="majorHAnsi" w:eastAsia="Batang" w:hAnsiTheme="majorHAnsi"/>
          <w:sz w:val="24"/>
          <w:szCs w:val="24"/>
        </w:rPr>
        <w:t>A</w:t>
      </w:r>
      <w:r w:rsidRPr="003C7EA3">
        <w:rPr>
          <w:rFonts w:asciiTheme="majorHAnsi" w:eastAsia="Batang" w:hAnsiTheme="majorHAnsi"/>
          <w:sz w:val="24"/>
          <w:szCs w:val="24"/>
          <w:lang w:val="pt-BR"/>
        </w:rPr>
        <w:t xml:space="preserve"> </w:t>
      </w:r>
      <w:r w:rsidRPr="003C7EA3">
        <w:rPr>
          <w:rFonts w:asciiTheme="majorHAnsi" w:eastAsia="Batang" w:hAnsiTheme="majorHAnsi"/>
          <w:sz w:val="24"/>
          <w:szCs w:val="24"/>
        </w:rPr>
        <w:t xml:space="preserve">empresa (razão social do licitante) com endereço na ______,inscrita no CNPJ/MF sob </w:t>
      </w:r>
      <w:proofErr w:type="spellStart"/>
      <w:r w:rsidRPr="003C7EA3">
        <w:rPr>
          <w:rFonts w:asciiTheme="majorHAnsi" w:eastAsia="Batang" w:hAnsiTheme="majorHAnsi"/>
          <w:sz w:val="24"/>
          <w:szCs w:val="24"/>
        </w:rPr>
        <w:t>Nº___vem</w:t>
      </w:r>
      <w:proofErr w:type="spellEnd"/>
      <w:r w:rsidRPr="003C7EA3">
        <w:rPr>
          <w:rFonts w:asciiTheme="majorHAnsi" w:eastAsia="Batang" w:hAnsiTheme="majorHAnsi"/>
          <w:sz w:val="24"/>
          <w:szCs w:val="24"/>
        </w:rPr>
        <w:t xml:space="preserve"> pelo seu representante legal infra-assinado, credenciar o(a)Sr.(a)_______________portador(a) do RG </w:t>
      </w:r>
      <w:proofErr w:type="spellStart"/>
      <w:r w:rsidRPr="003C7EA3">
        <w:rPr>
          <w:rFonts w:asciiTheme="majorHAnsi" w:eastAsia="Batang" w:hAnsiTheme="majorHAnsi"/>
          <w:sz w:val="24"/>
          <w:szCs w:val="24"/>
        </w:rPr>
        <w:t>nº_________e</w:t>
      </w:r>
      <w:proofErr w:type="spellEnd"/>
      <w:r w:rsidRPr="003C7EA3">
        <w:rPr>
          <w:rFonts w:asciiTheme="majorHAnsi" w:eastAsia="Batang" w:hAnsiTheme="majorHAnsi"/>
          <w:sz w:val="24"/>
          <w:szCs w:val="24"/>
        </w:rPr>
        <w:t xml:space="preserve"> do</w:t>
      </w:r>
      <w:r w:rsidRPr="003C7EA3">
        <w:rPr>
          <w:rFonts w:asciiTheme="majorHAnsi" w:eastAsia="Batang" w:hAnsiTheme="majorHAnsi"/>
          <w:sz w:val="24"/>
          <w:szCs w:val="24"/>
          <w:lang w:val="pt-BR"/>
        </w:rPr>
        <w:t xml:space="preserve"> </w:t>
      </w:r>
      <w:r w:rsidRPr="003C7EA3">
        <w:rPr>
          <w:rFonts w:asciiTheme="majorHAnsi" w:eastAsia="Batang" w:hAnsiTheme="majorHAnsi"/>
          <w:sz w:val="24"/>
          <w:szCs w:val="24"/>
        </w:rPr>
        <w:t xml:space="preserve">CPF nº _____________para participar da </w:t>
      </w:r>
      <w:r w:rsidRPr="003C7EA3">
        <w:rPr>
          <w:rFonts w:asciiTheme="majorHAnsi" w:eastAsia="Batang" w:hAnsiTheme="majorHAnsi"/>
          <w:b w:val="0"/>
          <w:bCs/>
          <w:sz w:val="24"/>
          <w:szCs w:val="24"/>
        </w:rPr>
        <w:t xml:space="preserve">TOMADA DE PREÇO N° </w:t>
      </w:r>
      <w:r w:rsidR="00DF3F0F">
        <w:rPr>
          <w:rFonts w:asciiTheme="majorHAnsi" w:eastAsia="Batang" w:hAnsiTheme="majorHAnsi"/>
          <w:b w:val="0"/>
          <w:bCs/>
          <w:sz w:val="24"/>
          <w:szCs w:val="24"/>
          <w:lang w:val="pt-BR"/>
        </w:rPr>
        <w:t>010/2021</w:t>
      </w:r>
      <w:r w:rsidRPr="003C7EA3">
        <w:rPr>
          <w:rFonts w:asciiTheme="majorHAnsi" w:eastAsia="Batang" w:hAnsiTheme="majorHAnsi"/>
          <w:b w:val="0"/>
          <w:bCs/>
          <w:sz w:val="24"/>
          <w:szCs w:val="24"/>
        </w:rPr>
        <w:t xml:space="preserve"> - CPL/</w:t>
      </w:r>
      <w:r w:rsidR="00561AB7">
        <w:rPr>
          <w:rFonts w:asciiTheme="majorHAnsi" w:eastAsia="Batang" w:hAnsiTheme="majorHAnsi"/>
          <w:b w:val="0"/>
          <w:bCs/>
          <w:sz w:val="24"/>
          <w:szCs w:val="24"/>
        </w:rPr>
        <w:t>PMFSN</w:t>
      </w:r>
      <w:r w:rsidRPr="003C7EA3">
        <w:rPr>
          <w:rFonts w:asciiTheme="majorHAnsi" w:eastAsia="Batang" w:hAnsiTheme="majorHAnsi"/>
          <w:b w:val="0"/>
          <w:bCs/>
          <w:sz w:val="24"/>
          <w:szCs w:val="24"/>
          <w:lang w:val="pt-BR"/>
        </w:rPr>
        <w:t xml:space="preserve"> </w:t>
      </w:r>
      <w:r w:rsidRPr="003C7EA3">
        <w:rPr>
          <w:rFonts w:asciiTheme="majorHAnsi" w:eastAsia="Batang" w:hAnsiTheme="majorHAnsi"/>
          <w:sz w:val="24"/>
          <w:szCs w:val="24"/>
        </w:rPr>
        <w:t>cujo objeto</w:t>
      </w:r>
      <w:r w:rsidRPr="003C7EA3">
        <w:rPr>
          <w:rFonts w:asciiTheme="majorHAnsi" w:eastAsia="Batang" w:hAnsiTheme="majorHAnsi"/>
          <w:sz w:val="24"/>
          <w:szCs w:val="24"/>
          <w:lang w:val="pt-BR"/>
        </w:rPr>
        <w:t xml:space="preserve"> </w:t>
      </w:r>
      <w:r w:rsidRPr="003C7EA3">
        <w:rPr>
          <w:rFonts w:asciiTheme="majorHAnsi" w:eastAsia="Batang" w:hAnsiTheme="majorHAnsi"/>
          <w:sz w:val="24"/>
          <w:szCs w:val="24"/>
        </w:rPr>
        <w:t xml:space="preserve">trata de </w:t>
      </w:r>
      <w:r w:rsidRPr="003C7EA3">
        <w:rPr>
          <w:rFonts w:asciiTheme="majorHAnsi" w:eastAsia="Batang" w:hAnsiTheme="majorHAnsi"/>
          <w:b w:val="0"/>
          <w:sz w:val="24"/>
          <w:szCs w:val="24"/>
        </w:rPr>
        <w:t>serviços de engenharia necessários para ___________________ em conformidade com o projeto básico padrão – ANEXO I – que integra este Ato Convocatório deste Edital</w:t>
      </w:r>
      <w:r w:rsidRPr="003C7EA3">
        <w:rPr>
          <w:rFonts w:asciiTheme="majorHAnsi" w:eastAsia="Batang" w:hAnsiTheme="majorHAnsi"/>
          <w:sz w:val="24"/>
          <w:szCs w:val="24"/>
        </w:rPr>
        <w:t>, outorgando-lhe poderes para pronunciar-se em nome de empresa ______em qualquer fase da Licitação, bem como requerer, concordar, interpor e desistir de Recursos, enfim, praticar todos os atos inerentes ao certame licitatório.</w:t>
      </w:r>
    </w:p>
    <w:p w14:paraId="26533F1D" w14:textId="77777777" w:rsidR="00695217" w:rsidRPr="003C7EA3" w:rsidRDefault="00695217" w:rsidP="008B7237">
      <w:pPr>
        <w:tabs>
          <w:tab w:val="left" w:pos="993"/>
        </w:tabs>
        <w:spacing w:line="360" w:lineRule="auto"/>
        <w:ind w:left="-284" w:right="283"/>
        <w:jc w:val="both"/>
        <w:rPr>
          <w:rFonts w:asciiTheme="majorHAnsi" w:hAnsiTheme="majorHAnsi"/>
          <w:color w:val="000000"/>
          <w:sz w:val="24"/>
          <w:szCs w:val="24"/>
        </w:rPr>
      </w:pPr>
    </w:p>
    <w:p w14:paraId="62A8FAFF" w14:textId="77777777" w:rsidR="00695217" w:rsidRPr="003C7EA3" w:rsidRDefault="00695217" w:rsidP="008B7237">
      <w:pPr>
        <w:tabs>
          <w:tab w:val="left" w:pos="993"/>
        </w:tabs>
        <w:spacing w:line="360" w:lineRule="auto"/>
        <w:ind w:left="-284" w:right="283"/>
        <w:jc w:val="center"/>
        <w:rPr>
          <w:rFonts w:asciiTheme="majorHAnsi" w:hAnsiTheme="majorHAnsi"/>
          <w:color w:val="000000"/>
          <w:sz w:val="24"/>
          <w:szCs w:val="24"/>
        </w:rPr>
      </w:pPr>
      <w:r w:rsidRPr="003C7EA3">
        <w:rPr>
          <w:rFonts w:asciiTheme="majorHAnsi" w:hAnsiTheme="majorHAnsi"/>
          <w:color w:val="000000"/>
          <w:sz w:val="24"/>
          <w:szCs w:val="24"/>
        </w:rPr>
        <w:t xml:space="preserve">Local, data e assinatura. </w:t>
      </w:r>
    </w:p>
    <w:p w14:paraId="07B20313" w14:textId="77777777" w:rsidR="00695217" w:rsidRPr="003C7EA3" w:rsidRDefault="00695217" w:rsidP="008B7237">
      <w:pPr>
        <w:pStyle w:val="A191065"/>
        <w:spacing w:line="360" w:lineRule="auto"/>
        <w:ind w:left="-284" w:right="283" w:firstLine="0"/>
        <w:jc w:val="center"/>
        <w:rPr>
          <w:rFonts w:asciiTheme="majorHAnsi" w:hAnsiTheme="majorHAnsi" w:cs="Times New Roman"/>
        </w:rPr>
      </w:pPr>
      <w:r w:rsidRPr="003C7EA3">
        <w:rPr>
          <w:rFonts w:asciiTheme="majorHAnsi" w:hAnsiTheme="majorHAnsi" w:cs="Times New Roman"/>
          <w:color w:val="000000"/>
        </w:rPr>
        <w:t xml:space="preserve"> (nome da empresa e do seu representante legal, com a devida identificação)</w:t>
      </w:r>
    </w:p>
    <w:p w14:paraId="532C9BBC" w14:textId="77777777" w:rsidR="00695217" w:rsidRPr="003C7EA3" w:rsidRDefault="00695217" w:rsidP="00695217">
      <w:pPr>
        <w:jc w:val="both"/>
        <w:rPr>
          <w:rFonts w:asciiTheme="majorHAnsi" w:hAnsiTheme="majorHAnsi"/>
          <w:b/>
          <w:bCs/>
          <w:sz w:val="24"/>
          <w:szCs w:val="24"/>
        </w:rPr>
      </w:pPr>
    </w:p>
    <w:p w14:paraId="715F5F19" w14:textId="77777777" w:rsidR="0027393A" w:rsidRPr="003C7EA3" w:rsidRDefault="0027393A">
      <w:pPr>
        <w:rPr>
          <w:rFonts w:asciiTheme="majorHAnsi" w:hAnsiTheme="majorHAnsi"/>
          <w:sz w:val="24"/>
          <w:szCs w:val="24"/>
        </w:rPr>
      </w:pPr>
    </w:p>
    <w:sectPr w:rsidR="0027393A" w:rsidRPr="003C7EA3" w:rsidSect="007306D4">
      <w:headerReference w:type="default" r:id="rId12"/>
      <w:footerReference w:type="default" r:id="rId13"/>
      <w:pgSz w:w="11906" w:h="16838"/>
      <w:pgMar w:top="2836"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F511E" w14:textId="77777777" w:rsidR="00A90836" w:rsidRDefault="00A90836" w:rsidP="00695217">
      <w:r>
        <w:separator/>
      </w:r>
    </w:p>
  </w:endnote>
  <w:endnote w:type="continuationSeparator" w:id="0">
    <w:p w14:paraId="4F1B81C9" w14:textId="77777777" w:rsidR="00A90836" w:rsidRDefault="00A90836" w:rsidP="0069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Ecofont_Spranq_eco_Sans">
    <w:altName w:val="Malgun Gothic"/>
    <w:charset w:val="00"/>
    <w:family w:val="swiss"/>
    <w:pitch w:val="variable"/>
    <w:sig w:usb0="00000003" w:usb1="1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N)">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urich BT">
    <w:altName w:val="Times New Roman"/>
    <w:panose1 w:val="00000000000000000000"/>
    <w:charset w:val="00"/>
    <w:family w:val="roman"/>
    <w:notTrueType/>
    <w:pitch w:val="default"/>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2"/>
        <w:szCs w:val="12"/>
        <w:lang w:val="pt-BR"/>
      </w:rPr>
      <w:id w:val="-843697081"/>
      <w:docPartObj>
        <w:docPartGallery w:val="Page Numbers (Bottom of Page)"/>
        <w:docPartUnique/>
      </w:docPartObj>
    </w:sdtPr>
    <w:sdtEndPr/>
    <w:sdtContent>
      <w:p w14:paraId="697E6312" w14:textId="77777777" w:rsidR="008075EA" w:rsidRPr="00FC3678" w:rsidRDefault="008075EA" w:rsidP="007306D4">
        <w:pPr>
          <w:pStyle w:val="Rodap"/>
          <w:jc w:val="both"/>
          <w:rPr>
            <w:rFonts w:ascii="Times New Roman" w:hAnsi="Times New Roman"/>
            <w:sz w:val="12"/>
            <w:szCs w:val="12"/>
            <w:lang w:val="pt-BR"/>
          </w:rPr>
        </w:pPr>
        <w:r w:rsidRPr="00E1724E">
          <w:rPr>
            <w:rFonts w:ascii="Times New Roman" w:hAnsi="Times New Roman"/>
            <w:noProof/>
            <w:lang w:val="pt-BR" w:eastAsia="pt-BR"/>
          </w:rPr>
          <mc:AlternateContent>
            <mc:Choice Requires="wps">
              <w:drawing>
                <wp:anchor distT="0" distB="0" distL="114300" distR="114300" simplePos="0" relativeHeight="251659776" behindDoc="0" locked="0" layoutInCell="1" allowOverlap="1" wp14:anchorId="279AB4CD" wp14:editId="7516EBAB">
                  <wp:simplePos x="0" y="0"/>
                  <wp:positionH relativeFrom="margin">
                    <wp:align>center</wp:align>
                  </wp:positionH>
                  <wp:positionV relativeFrom="bottomMargin">
                    <wp:align>center</wp:align>
                  </wp:positionV>
                  <wp:extent cx="551815" cy="238760"/>
                  <wp:effectExtent l="19050" t="19050" r="23495" b="18415"/>
                  <wp:wrapNone/>
                  <wp:docPr id="556"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FAA0E5E" w14:textId="77777777" w:rsidR="008075EA" w:rsidRDefault="008075EA">
                              <w:pPr>
                                <w:jc w:val="center"/>
                              </w:pPr>
                              <w:r>
                                <w:fldChar w:fldCharType="begin"/>
                              </w:r>
                              <w:r>
                                <w:instrText>PAGE    \* MERGEFORMAT</w:instrText>
                              </w:r>
                              <w:r>
                                <w:fldChar w:fldCharType="separate"/>
                              </w:r>
                              <w:r>
                                <w:rPr>
                                  <w:noProof/>
                                </w:rPr>
                                <w:t>15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79AB4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6" type="#_x0000_t185" style="position:absolute;left:0;text-align:left;margin-left:0;margin-top:0;width:43.45pt;height:18.8pt;z-index:2516597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AgH3XtNwIAAGgEAAAOAAAAAAAAAAAA&#10;AAAAAC4CAABkcnMvZTJvRG9jLnhtbFBLAQItABQABgAIAAAAIQD/Lyrq3gAAAAMBAAAPAAAAAAAA&#10;AAAAAAAAAJEEAABkcnMvZG93bnJldi54bWxQSwUGAAAAAAQABADzAAAAnAUAAAAA&#10;" filled="t" strokecolor="gray" strokeweight="2.25pt">
                  <v:textbox inset=",0,,0">
                    <w:txbxContent>
                      <w:p w14:paraId="7FAA0E5E" w14:textId="77777777" w:rsidR="008075EA" w:rsidRDefault="008075EA">
                        <w:pPr>
                          <w:jc w:val="center"/>
                        </w:pPr>
                        <w:r>
                          <w:fldChar w:fldCharType="begin"/>
                        </w:r>
                        <w:r>
                          <w:instrText>PAGE    \* MERGEFORMAT</w:instrText>
                        </w:r>
                        <w:r>
                          <w:fldChar w:fldCharType="separate"/>
                        </w:r>
                        <w:r>
                          <w:rPr>
                            <w:noProof/>
                          </w:rPr>
                          <w:t>15</w:t>
                        </w:r>
                        <w:r>
                          <w:fldChar w:fldCharType="end"/>
                        </w:r>
                      </w:p>
                    </w:txbxContent>
                  </v:textbox>
                  <w10:wrap anchorx="margin" anchory="margin"/>
                </v:shape>
              </w:pict>
            </mc:Fallback>
          </mc:AlternateContent>
        </w:r>
        <w:r w:rsidRPr="00E1724E">
          <w:rPr>
            <w:rFonts w:ascii="Times New Roman" w:hAnsi="Times New Roman"/>
            <w:noProof/>
            <w:lang w:val="pt-BR" w:eastAsia="pt-BR"/>
          </w:rPr>
          <mc:AlternateContent>
            <mc:Choice Requires="wps">
              <w:drawing>
                <wp:anchor distT="0" distB="0" distL="114300" distR="114300" simplePos="0" relativeHeight="251657728" behindDoc="0" locked="0" layoutInCell="1" allowOverlap="1" wp14:anchorId="0B5BFF1A" wp14:editId="63564536">
                  <wp:simplePos x="0" y="0"/>
                  <wp:positionH relativeFrom="margin">
                    <wp:align>center</wp:align>
                  </wp:positionH>
                  <wp:positionV relativeFrom="bottomMargin">
                    <wp:align>center</wp:align>
                  </wp:positionV>
                  <wp:extent cx="5518150" cy="0"/>
                  <wp:effectExtent l="9525" t="9525" r="6350" b="9525"/>
                  <wp:wrapNone/>
                  <wp:docPr id="557"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2B9A072" id="_x0000_t32" coordsize="21600,21600" o:spt="32" o:oned="t" path="m,l21600,21600e" filled="f">
                  <v:path arrowok="t" fillok="f" o:connecttype="none"/>
                  <o:lock v:ext="edit" shapetype="t"/>
                </v:shapetype>
                <v:shape id="AutoForma 21" o:spid="_x0000_s1026" type="#_x0000_t32" style="position:absolute;margin-left:0;margin-top:0;width:434.5pt;height:0;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6851B" w14:textId="77777777" w:rsidR="00A90836" w:rsidRDefault="00A90836" w:rsidP="00695217">
      <w:r>
        <w:separator/>
      </w:r>
    </w:p>
  </w:footnote>
  <w:footnote w:type="continuationSeparator" w:id="0">
    <w:p w14:paraId="6D196BE9" w14:textId="77777777" w:rsidR="00A90836" w:rsidRDefault="00A90836" w:rsidP="0069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5712" w14:textId="77777777" w:rsidR="008075EA" w:rsidRDefault="008075EA" w:rsidP="003342A0">
    <w:pPr>
      <w:jc w:val="center"/>
      <w:rPr>
        <w:rFonts w:ascii="Arial" w:hAnsi="Arial" w:cs="Arial"/>
        <w:b/>
        <w:sz w:val="16"/>
        <w:szCs w:val="16"/>
      </w:rPr>
    </w:pPr>
    <w:r w:rsidRPr="00664D55">
      <w:rPr>
        <w:noProof/>
      </w:rPr>
      <w:drawing>
        <wp:inline distT="0" distB="0" distL="0" distR="0" wp14:anchorId="59978A06" wp14:editId="2596DCA0">
          <wp:extent cx="742950"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inline>
      </w:drawing>
    </w:r>
  </w:p>
  <w:p w14:paraId="2D6F3FCE" w14:textId="77777777" w:rsidR="008075EA" w:rsidRPr="00F7501E" w:rsidRDefault="008075EA" w:rsidP="003342A0">
    <w:pPr>
      <w:jc w:val="center"/>
      <w:rPr>
        <w:rFonts w:ascii="Arial" w:hAnsi="Arial" w:cs="Arial"/>
        <w:b/>
        <w:sz w:val="20"/>
        <w:szCs w:val="20"/>
      </w:rPr>
    </w:pPr>
    <w:r w:rsidRPr="00F7501E">
      <w:rPr>
        <w:rFonts w:ascii="Arial" w:hAnsi="Arial" w:cs="Arial"/>
        <w:b/>
        <w:sz w:val="20"/>
        <w:szCs w:val="20"/>
      </w:rPr>
      <w:t>PREFEITURA MUNICIPAL DE FORMOSA DA SERRA NEGRA</w:t>
    </w:r>
  </w:p>
  <w:p w14:paraId="1FEF9BC1" w14:textId="77777777" w:rsidR="008075EA" w:rsidRPr="00F7501E" w:rsidRDefault="008075EA" w:rsidP="003342A0">
    <w:pPr>
      <w:jc w:val="center"/>
      <w:rPr>
        <w:rFonts w:ascii="Arial" w:hAnsi="Arial" w:cs="Arial"/>
        <w:b/>
        <w:sz w:val="20"/>
        <w:szCs w:val="20"/>
      </w:rPr>
    </w:pPr>
    <w:r w:rsidRPr="00F7501E">
      <w:rPr>
        <w:rFonts w:ascii="Arial" w:hAnsi="Arial" w:cs="Arial"/>
        <w:b/>
        <w:sz w:val="20"/>
        <w:szCs w:val="20"/>
      </w:rPr>
      <w:t>CNPJ Nº 01.616.684/0001-13</w:t>
    </w:r>
  </w:p>
  <w:p w14:paraId="4636ED64" w14:textId="77777777" w:rsidR="008075EA" w:rsidRPr="00F7501E" w:rsidRDefault="008075EA" w:rsidP="003342A0">
    <w:pPr>
      <w:jc w:val="center"/>
      <w:rPr>
        <w:rFonts w:ascii="Arial" w:hAnsi="Arial" w:cs="Arial"/>
        <w:b/>
        <w:sz w:val="20"/>
        <w:szCs w:val="20"/>
      </w:rPr>
    </w:pPr>
    <w:r w:rsidRPr="00F7501E">
      <w:rPr>
        <w:rFonts w:ascii="Arial" w:hAnsi="Arial" w:cs="Arial"/>
        <w:b/>
        <w:sz w:val="20"/>
        <w:szCs w:val="20"/>
      </w:rPr>
      <w:t>Av. Joao da Mata e Silva S/Nº - Vila Viana</w:t>
    </w:r>
  </w:p>
  <w:p w14:paraId="443DEA99" w14:textId="77777777" w:rsidR="008075EA" w:rsidRPr="00F7501E" w:rsidRDefault="008075EA" w:rsidP="003342A0">
    <w:pPr>
      <w:jc w:val="center"/>
      <w:rPr>
        <w:rFonts w:ascii="Arial" w:hAnsi="Arial" w:cs="Arial"/>
        <w:b/>
        <w:sz w:val="20"/>
        <w:szCs w:val="20"/>
      </w:rPr>
    </w:pPr>
    <w:r w:rsidRPr="00F7501E">
      <w:rPr>
        <w:rFonts w:ascii="Arial" w:hAnsi="Arial" w:cs="Arial"/>
        <w:b/>
        <w:sz w:val="20"/>
        <w:szCs w:val="20"/>
      </w:rPr>
      <w:t>Cep: 65.943-000 Formosa da Serra Negra – MA</w:t>
    </w:r>
  </w:p>
  <w:p w14:paraId="165DBE2F" w14:textId="77777777" w:rsidR="008075EA" w:rsidRPr="003342A0" w:rsidRDefault="008075EA" w:rsidP="003342A0">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9B4B6CE"/>
    <w:lvl w:ilvl="0">
      <w:start w:val="1"/>
      <w:numFmt w:val="decimal"/>
      <w:pStyle w:val="Numerada2"/>
      <w:lvlText w:val="%1."/>
      <w:lvlJc w:val="left"/>
      <w:pPr>
        <w:tabs>
          <w:tab w:val="num" w:pos="643"/>
        </w:tabs>
        <w:ind w:left="643" w:hanging="360"/>
      </w:pPr>
    </w:lvl>
  </w:abstractNum>
  <w:abstractNum w:abstractNumId="1" w15:restartNumberingAfterBreak="0">
    <w:nsid w:val="FFFFFF82"/>
    <w:multiLevelType w:val="singleLevel"/>
    <w:tmpl w:val="AD566DF0"/>
    <w:lvl w:ilvl="0">
      <w:start w:val="1"/>
      <w:numFmt w:val="bullet"/>
      <w:pStyle w:val="Commarcadores3"/>
      <w:lvlText w:val=""/>
      <w:lvlJc w:val="left"/>
      <w:pPr>
        <w:tabs>
          <w:tab w:val="num" w:pos="926"/>
        </w:tabs>
        <w:ind w:left="926" w:hanging="360"/>
      </w:pPr>
      <w:rPr>
        <w:rFonts w:ascii="Symbol" w:hAnsi="Symbol" w:hint="default"/>
      </w:rPr>
    </w:lvl>
  </w:abstractNum>
  <w:abstractNum w:abstractNumId="2" w15:restartNumberingAfterBreak="0">
    <w:nsid w:val="019D099A"/>
    <w:multiLevelType w:val="multilevel"/>
    <w:tmpl w:val="0416001F"/>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07A0C"/>
    <w:multiLevelType w:val="multilevel"/>
    <w:tmpl w:val="06B252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83B696E"/>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794"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861065B"/>
    <w:multiLevelType w:val="multilevel"/>
    <w:tmpl w:val="F678FE10"/>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B272B7"/>
    <w:multiLevelType w:val="hybridMultilevel"/>
    <w:tmpl w:val="3AAC4E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BF37F54"/>
    <w:multiLevelType w:val="multilevel"/>
    <w:tmpl w:val="18E0ACF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5F08A3"/>
    <w:multiLevelType w:val="multilevel"/>
    <w:tmpl w:val="19CC1618"/>
    <w:lvl w:ilvl="0">
      <w:start w:val="7"/>
      <w:numFmt w:val="decimal"/>
      <w:lvlText w:val="%1"/>
      <w:lvlJc w:val="left"/>
      <w:pPr>
        <w:ind w:left="500" w:hanging="500"/>
      </w:pPr>
      <w:rPr>
        <w:rFonts w:hint="default"/>
      </w:rPr>
    </w:lvl>
    <w:lvl w:ilvl="1">
      <w:start w:val="4"/>
      <w:numFmt w:val="decimal"/>
      <w:lvlText w:val="%1.%2"/>
      <w:lvlJc w:val="left"/>
      <w:pPr>
        <w:ind w:left="713" w:hanging="5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E3E377B"/>
    <w:multiLevelType w:val="multilevel"/>
    <w:tmpl w:val="4F5497C8"/>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B33F4E"/>
    <w:multiLevelType w:val="multilevel"/>
    <w:tmpl w:val="667ABA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0311C1"/>
    <w:multiLevelType w:val="multilevel"/>
    <w:tmpl w:val="D428AAB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4" w15:restartNumberingAfterBreak="0">
    <w:nsid w:val="41C26D04"/>
    <w:multiLevelType w:val="multilevel"/>
    <w:tmpl w:val="F13083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9E5672"/>
    <w:multiLevelType w:val="multilevel"/>
    <w:tmpl w:val="00202A6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2" w:hanging="720"/>
      </w:pPr>
      <w:rPr>
        <w:rFonts w:hint="default"/>
        <w:color w:val="auto"/>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5BD16B0"/>
    <w:multiLevelType w:val="multilevel"/>
    <w:tmpl w:val="3E409588"/>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6C76E1"/>
    <w:multiLevelType w:val="multilevel"/>
    <w:tmpl w:val="CF1E6104"/>
    <w:lvl w:ilvl="0">
      <w:start w:val="9"/>
      <w:numFmt w:val="decimal"/>
      <w:lvlText w:val="%1."/>
      <w:lvlJc w:val="left"/>
      <w:pPr>
        <w:ind w:left="576" w:hanging="576"/>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E8C25A2"/>
    <w:multiLevelType w:val="multilevel"/>
    <w:tmpl w:val="F75053BA"/>
    <w:styleLink w:val="Estilo4"/>
    <w:lvl w:ilvl="0">
      <w:start w:val="1"/>
      <w:numFmt w:val="decimal"/>
      <w:lvlText w:val="%1.7"/>
      <w:lvlJc w:val="left"/>
      <w:pPr>
        <w:ind w:left="360" w:hanging="360"/>
      </w:pPr>
      <w:rPr>
        <w:rFonts w:hint="default"/>
        <w:u w:val="none"/>
      </w:rPr>
    </w:lvl>
    <w:lvl w:ilvl="1">
      <w:start w:val="1"/>
      <w:numFmt w:val="none"/>
      <w:lvlText w:val="5.1"/>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 w15:restartNumberingAfterBreak="0">
    <w:nsid w:val="4F1C29C5"/>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6820"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17F4CAF"/>
    <w:multiLevelType w:val="multilevel"/>
    <w:tmpl w:val="1CAC34FC"/>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8802C9"/>
    <w:multiLevelType w:val="hybridMultilevel"/>
    <w:tmpl w:val="1DC8D7F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7884AB6"/>
    <w:multiLevelType w:val="hybridMultilevel"/>
    <w:tmpl w:val="142EA6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i w:val="0"/>
        <w:strike w:val="0"/>
        <w:dstrike w:val="0"/>
        <w:color w:val="auto"/>
      </w:rPr>
    </w:lvl>
    <w:lvl w:ilvl="2">
      <w:start w:val="1"/>
      <w:numFmt w:val="decimal"/>
      <w:lvlText w:val="%1.%2.%3."/>
      <w:lvlJc w:val="left"/>
      <w:pPr>
        <w:ind w:left="1497" w:hanging="504"/>
      </w:pPr>
      <w:rPr>
        <w:sz w:val="20"/>
        <w:szCs w:val="20"/>
      </w:rPr>
    </w:lvl>
    <w:lvl w:ilvl="3">
      <w:start w:val="1"/>
      <w:numFmt w:val="decimal"/>
      <w:lvlText w:val="%1.%2.%3.%4."/>
      <w:lvlJc w:val="left"/>
      <w:pPr>
        <w:ind w:left="172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34106"/>
    <w:multiLevelType w:val="multilevel"/>
    <w:tmpl w:val="29F642C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919"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AB695E"/>
    <w:multiLevelType w:val="multilevel"/>
    <w:tmpl w:val="03AC1B56"/>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5CF56AFA"/>
    <w:multiLevelType w:val="multilevel"/>
    <w:tmpl w:val="6C28A0C8"/>
    <w:lvl w:ilvl="0">
      <w:start w:val="9"/>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DC235E7"/>
    <w:multiLevelType w:val="multilevel"/>
    <w:tmpl w:val="5A26CB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DD361E"/>
    <w:multiLevelType w:val="multilevel"/>
    <w:tmpl w:val="7BA0406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1134" w:firstLine="0"/>
      </w:pPr>
      <w:rPr>
        <w:rFonts w:hint="default"/>
        <w:b w:val="0"/>
        <w:i w:val="0"/>
        <w:color w:val="auto"/>
      </w:rPr>
    </w:lvl>
    <w:lvl w:ilvl="2">
      <w:start w:val="1"/>
      <w:numFmt w:val="decimal"/>
      <w:suff w:val="space"/>
      <w:lvlText w:val="%1.%2.%3."/>
      <w:lvlJc w:val="left"/>
      <w:pPr>
        <w:ind w:left="851"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E9429C"/>
    <w:multiLevelType w:val="multilevel"/>
    <w:tmpl w:val="3B1C2764"/>
    <w:lvl w:ilvl="0">
      <w:start w:val="10"/>
      <w:numFmt w:val="decimal"/>
      <w:lvlText w:val="%1."/>
      <w:lvlJc w:val="left"/>
      <w:pPr>
        <w:ind w:left="516" w:hanging="516"/>
      </w:pPr>
      <w:rPr>
        <w:rFonts w:hint="default"/>
        <w:i w:val="0"/>
        <w:color w:val="auto"/>
      </w:rPr>
    </w:lvl>
    <w:lvl w:ilvl="1">
      <w:start w:val="1"/>
      <w:numFmt w:val="decimal"/>
      <w:lvlText w:val="%1.%2."/>
      <w:lvlJc w:val="left"/>
      <w:pPr>
        <w:ind w:left="1080" w:hanging="72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2160" w:hanging="1080"/>
      </w:pPr>
      <w:rPr>
        <w:rFonts w:hint="default"/>
        <w:i w:val="0"/>
        <w:color w:val="auto"/>
      </w:rPr>
    </w:lvl>
    <w:lvl w:ilvl="4">
      <w:start w:val="1"/>
      <w:numFmt w:val="decimal"/>
      <w:lvlText w:val="%1.%2.%3.%4.%5."/>
      <w:lvlJc w:val="left"/>
      <w:pPr>
        <w:ind w:left="2880" w:hanging="1440"/>
      </w:pPr>
      <w:rPr>
        <w:rFonts w:hint="default"/>
        <w:i w:val="0"/>
        <w:color w:val="auto"/>
      </w:rPr>
    </w:lvl>
    <w:lvl w:ilvl="5">
      <w:start w:val="1"/>
      <w:numFmt w:val="decimal"/>
      <w:lvlText w:val="%1.%2.%3.%4.%5.%6."/>
      <w:lvlJc w:val="left"/>
      <w:pPr>
        <w:ind w:left="3240" w:hanging="1440"/>
      </w:pPr>
      <w:rPr>
        <w:rFonts w:hint="default"/>
        <w:i w:val="0"/>
        <w:color w:val="auto"/>
      </w:rPr>
    </w:lvl>
    <w:lvl w:ilvl="6">
      <w:start w:val="1"/>
      <w:numFmt w:val="decimal"/>
      <w:lvlText w:val="%1.%2.%3.%4.%5.%6.%7."/>
      <w:lvlJc w:val="left"/>
      <w:pPr>
        <w:ind w:left="3960" w:hanging="1800"/>
      </w:pPr>
      <w:rPr>
        <w:rFonts w:hint="default"/>
        <w:i w:val="0"/>
        <w:color w:val="auto"/>
      </w:rPr>
    </w:lvl>
    <w:lvl w:ilvl="7">
      <w:start w:val="1"/>
      <w:numFmt w:val="decimal"/>
      <w:lvlText w:val="%1.%2.%3.%4.%5.%6.%7.%8."/>
      <w:lvlJc w:val="left"/>
      <w:pPr>
        <w:ind w:left="4680" w:hanging="2160"/>
      </w:pPr>
      <w:rPr>
        <w:rFonts w:hint="default"/>
        <w:i w:val="0"/>
        <w:color w:val="auto"/>
      </w:rPr>
    </w:lvl>
    <w:lvl w:ilvl="8">
      <w:start w:val="1"/>
      <w:numFmt w:val="decimal"/>
      <w:lvlText w:val="%1.%2.%3.%4.%5.%6.%7.%8.%9."/>
      <w:lvlJc w:val="left"/>
      <w:pPr>
        <w:ind w:left="5040" w:hanging="2160"/>
      </w:pPr>
      <w:rPr>
        <w:rFonts w:hint="default"/>
        <w:i w:val="0"/>
        <w:color w:val="auto"/>
      </w:rPr>
    </w:lvl>
  </w:abstractNum>
  <w:abstractNum w:abstractNumId="31" w15:restartNumberingAfterBreak="0">
    <w:nsid w:val="64182666"/>
    <w:multiLevelType w:val="multilevel"/>
    <w:tmpl w:val="DF8A37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44093C"/>
    <w:multiLevelType w:val="multilevel"/>
    <w:tmpl w:val="E826862C"/>
    <w:styleLink w:val="Estilo3"/>
    <w:lvl w:ilvl="0">
      <w:start w:val="1"/>
      <w:numFmt w:val="decimal"/>
      <w:lvlText w:val="%1.7"/>
      <w:lvlJc w:val="left"/>
      <w:pPr>
        <w:ind w:left="360" w:hanging="360"/>
      </w:pPr>
      <w:rPr>
        <w:rFonts w:hint="default"/>
        <w:u w:val="none"/>
      </w:rPr>
    </w:lvl>
    <w:lvl w:ilvl="1">
      <w:start w:val="2"/>
      <w:numFmt w:val="decimal"/>
      <w:lvlText w:val="%2.1"/>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3" w15:restartNumberingAfterBreak="0">
    <w:nsid w:val="66D66B49"/>
    <w:multiLevelType w:val="hybridMultilevel"/>
    <w:tmpl w:val="B98E22D4"/>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ED36291"/>
    <w:multiLevelType w:val="hybridMultilevel"/>
    <w:tmpl w:val="616AB5DA"/>
    <w:lvl w:ilvl="0" w:tplc="FFFFFFFF">
      <w:start w:val="1"/>
      <w:numFmt w:val="decimal"/>
      <w:pStyle w:val="EstiloTtulo2esquerda15cmDeslocamento102cm"/>
      <w:lvlText w:val="%1."/>
      <w:lvlJc w:val="left"/>
      <w:pPr>
        <w:ind w:left="1571" w:hanging="360"/>
      </w:pPr>
      <w:rPr>
        <w:rFonts w:hint="default"/>
        <w:b/>
        <w:i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71AD55A6"/>
    <w:multiLevelType w:val="multilevel"/>
    <w:tmpl w:val="309C457E"/>
    <w:lvl w:ilvl="0">
      <w:start w:val="15"/>
      <w:numFmt w:val="decimal"/>
      <w:lvlText w:val="%1."/>
      <w:lvlJc w:val="left"/>
      <w:pPr>
        <w:ind w:left="516" w:hanging="51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37" w15:restartNumberingAfterBreak="0">
    <w:nsid w:val="750E6D97"/>
    <w:multiLevelType w:val="multilevel"/>
    <w:tmpl w:val="0416001F"/>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AB6F59"/>
    <w:multiLevelType w:val="multilevel"/>
    <w:tmpl w:val="E3EC5B3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846559"/>
    <w:multiLevelType w:val="multilevel"/>
    <w:tmpl w:val="96223EC2"/>
    <w:lvl w:ilvl="0">
      <w:start w:val="10"/>
      <w:numFmt w:val="decimal"/>
      <w:lvlText w:val="%1"/>
      <w:lvlJc w:val="left"/>
      <w:pPr>
        <w:ind w:left="375" w:hanging="375"/>
      </w:pPr>
      <w:rPr>
        <w:rFonts w:hint="default"/>
      </w:rPr>
    </w:lvl>
    <w:lvl w:ilvl="1">
      <w:start w:val="1"/>
      <w:numFmt w:val="bullet"/>
      <w:lvlText w:val=""/>
      <w:lvlJc w:val="left"/>
      <w:pPr>
        <w:ind w:left="735" w:hanging="375"/>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18"/>
  </w:num>
  <w:num w:numId="3">
    <w:abstractNumId w:val="0"/>
  </w:num>
  <w:num w:numId="4">
    <w:abstractNumId w:val="1"/>
  </w:num>
  <w:num w:numId="5">
    <w:abstractNumId w:val="35"/>
  </w:num>
  <w:num w:numId="6">
    <w:abstractNumId w:val="33"/>
  </w:num>
  <w:num w:numId="7">
    <w:abstractNumId w:val="22"/>
  </w:num>
  <w:num w:numId="8">
    <w:abstractNumId w:val="29"/>
  </w:num>
  <w:num w:numId="9">
    <w:abstractNumId w:val="24"/>
  </w:num>
  <w:num w:numId="10">
    <w:abstractNumId w:val="34"/>
  </w:num>
  <w:num w:numId="11">
    <w:abstractNumId w:val="19"/>
  </w:num>
  <w:num w:numId="12">
    <w:abstractNumId w:val="15"/>
  </w:num>
  <w:num w:numId="13">
    <w:abstractNumId w:val="9"/>
  </w:num>
  <w:num w:numId="14">
    <w:abstractNumId w:val="23"/>
  </w:num>
  <w:num w:numId="15">
    <w:abstractNumId w:val="10"/>
  </w:num>
  <w:num w:numId="16">
    <w:abstractNumId w:val="17"/>
  </w:num>
  <w:num w:numId="17">
    <w:abstractNumId w:val="27"/>
  </w:num>
  <w:num w:numId="18">
    <w:abstractNumId w:val="30"/>
  </w:num>
  <w:num w:numId="19">
    <w:abstractNumId w:val="26"/>
  </w:num>
  <w:num w:numId="20">
    <w:abstractNumId w:val="11"/>
  </w:num>
  <w:num w:numId="21">
    <w:abstractNumId w:val="4"/>
  </w:num>
  <w:num w:numId="22">
    <w:abstractNumId w:val="36"/>
  </w:num>
  <w:num w:numId="23">
    <w:abstractNumId w:val="12"/>
  </w:num>
  <w:num w:numId="24">
    <w:abstractNumId w:val="31"/>
  </w:num>
  <w:num w:numId="25">
    <w:abstractNumId w:val="2"/>
  </w:num>
  <w:num w:numId="26">
    <w:abstractNumId w:val="25"/>
  </w:num>
  <w:num w:numId="27">
    <w:abstractNumId w:val="7"/>
  </w:num>
  <w:num w:numId="28">
    <w:abstractNumId w:val="13"/>
  </w:num>
  <w:num w:numId="29">
    <w:abstractNumId w:val="38"/>
  </w:num>
  <w:num w:numId="30">
    <w:abstractNumId w:val="28"/>
  </w:num>
  <w:num w:numId="31">
    <w:abstractNumId w:val="14"/>
  </w:num>
  <w:num w:numId="32">
    <w:abstractNumId w:val="3"/>
  </w:num>
  <w:num w:numId="33">
    <w:abstractNumId w:val="6"/>
  </w:num>
  <w:num w:numId="34">
    <w:abstractNumId w:val="39"/>
  </w:num>
  <w:num w:numId="35">
    <w:abstractNumId w:val="20"/>
  </w:num>
  <w:num w:numId="36">
    <w:abstractNumId w:val="16"/>
  </w:num>
  <w:num w:numId="37">
    <w:abstractNumId w:val="8"/>
  </w:num>
  <w:num w:numId="38">
    <w:abstractNumId w:val="37"/>
  </w:num>
  <w:num w:numId="39">
    <w:abstractNumId w:val="5"/>
  </w:num>
  <w:num w:numId="40">
    <w:abstractNumId w:val="2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217"/>
    <w:rsid w:val="00052DB0"/>
    <w:rsid w:val="00073028"/>
    <w:rsid w:val="0009166F"/>
    <w:rsid w:val="000E27D3"/>
    <w:rsid w:val="00144A8B"/>
    <w:rsid w:val="001C1A88"/>
    <w:rsid w:val="001D060A"/>
    <w:rsid w:val="001F1F3A"/>
    <w:rsid w:val="0021160B"/>
    <w:rsid w:val="002165CA"/>
    <w:rsid w:val="002605E3"/>
    <w:rsid w:val="00260D3E"/>
    <w:rsid w:val="0027393A"/>
    <w:rsid w:val="002922EB"/>
    <w:rsid w:val="002A7AAF"/>
    <w:rsid w:val="002B1B03"/>
    <w:rsid w:val="00324A4B"/>
    <w:rsid w:val="003342A0"/>
    <w:rsid w:val="003C7EA3"/>
    <w:rsid w:val="003D6451"/>
    <w:rsid w:val="004453E1"/>
    <w:rsid w:val="004954DF"/>
    <w:rsid w:val="004B3D7A"/>
    <w:rsid w:val="004B5EB8"/>
    <w:rsid w:val="00535504"/>
    <w:rsid w:val="00561AB7"/>
    <w:rsid w:val="00575324"/>
    <w:rsid w:val="005A225C"/>
    <w:rsid w:val="005C6E0F"/>
    <w:rsid w:val="00654280"/>
    <w:rsid w:val="006600AB"/>
    <w:rsid w:val="00673C45"/>
    <w:rsid w:val="00695217"/>
    <w:rsid w:val="00695C1A"/>
    <w:rsid w:val="006963D0"/>
    <w:rsid w:val="006D3522"/>
    <w:rsid w:val="00702323"/>
    <w:rsid w:val="0071045D"/>
    <w:rsid w:val="007274B1"/>
    <w:rsid w:val="007306D4"/>
    <w:rsid w:val="007456A7"/>
    <w:rsid w:val="00762645"/>
    <w:rsid w:val="007E534F"/>
    <w:rsid w:val="008075EA"/>
    <w:rsid w:val="00832E07"/>
    <w:rsid w:val="00861E59"/>
    <w:rsid w:val="008B7237"/>
    <w:rsid w:val="008D501D"/>
    <w:rsid w:val="00901D6C"/>
    <w:rsid w:val="009A1050"/>
    <w:rsid w:val="009D3779"/>
    <w:rsid w:val="009D4883"/>
    <w:rsid w:val="009F2128"/>
    <w:rsid w:val="00A2243C"/>
    <w:rsid w:val="00A6005B"/>
    <w:rsid w:val="00A63ADF"/>
    <w:rsid w:val="00A707FE"/>
    <w:rsid w:val="00A7770D"/>
    <w:rsid w:val="00A90836"/>
    <w:rsid w:val="00A960CA"/>
    <w:rsid w:val="00AD4FDD"/>
    <w:rsid w:val="00BA4CCE"/>
    <w:rsid w:val="00C003D0"/>
    <w:rsid w:val="00C176DA"/>
    <w:rsid w:val="00C26C4C"/>
    <w:rsid w:val="00C36138"/>
    <w:rsid w:val="00C449EF"/>
    <w:rsid w:val="00C84916"/>
    <w:rsid w:val="00CA065E"/>
    <w:rsid w:val="00D00244"/>
    <w:rsid w:val="00D13E8F"/>
    <w:rsid w:val="00D25DCD"/>
    <w:rsid w:val="00D3778D"/>
    <w:rsid w:val="00D53BDB"/>
    <w:rsid w:val="00DB15DB"/>
    <w:rsid w:val="00DE25AF"/>
    <w:rsid w:val="00DF3F0F"/>
    <w:rsid w:val="00E05387"/>
    <w:rsid w:val="00E1724E"/>
    <w:rsid w:val="00E210F5"/>
    <w:rsid w:val="00E50B7B"/>
    <w:rsid w:val="00E53E9A"/>
    <w:rsid w:val="00EB5872"/>
    <w:rsid w:val="00EC0580"/>
    <w:rsid w:val="00F0095A"/>
    <w:rsid w:val="00F33B5E"/>
    <w:rsid w:val="00F71EBB"/>
    <w:rsid w:val="00F96BDD"/>
    <w:rsid w:val="00FB5F45"/>
    <w:rsid w:val="00FC7D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990C7"/>
  <w15:docId w15:val="{CBA8F54D-39AA-4179-B80F-9F834526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217"/>
    <w:pPr>
      <w:spacing w:after="0" w:line="240" w:lineRule="auto"/>
      <w:jc w:val="right"/>
    </w:pPr>
    <w:rPr>
      <w:rFonts w:ascii="Calibri" w:eastAsia="Times New Roman" w:hAnsi="Calibri" w:cs="Times New Roman"/>
    </w:rPr>
  </w:style>
  <w:style w:type="paragraph" w:styleId="Ttulo1">
    <w:name w:val="heading 1"/>
    <w:basedOn w:val="Normal"/>
    <w:next w:val="Normal"/>
    <w:link w:val="Ttulo1Char"/>
    <w:uiPriority w:val="9"/>
    <w:qFormat/>
    <w:rsid w:val="00695217"/>
    <w:pPr>
      <w:keepNext/>
      <w:jc w:val="left"/>
      <w:outlineLvl w:val="0"/>
    </w:pPr>
    <w:rPr>
      <w:rFonts w:ascii="Times New Roman" w:hAnsi="Times New Roman"/>
      <w:sz w:val="20"/>
      <w:szCs w:val="20"/>
      <w:lang w:val="x-none" w:eastAsia="pt-BR"/>
    </w:rPr>
  </w:style>
  <w:style w:type="paragraph" w:styleId="Ttulo2">
    <w:name w:val="heading 2"/>
    <w:basedOn w:val="Normal"/>
    <w:next w:val="Normal"/>
    <w:link w:val="Ttulo2Char"/>
    <w:qFormat/>
    <w:rsid w:val="00695217"/>
    <w:pPr>
      <w:keepNext/>
      <w:outlineLvl w:val="1"/>
    </w:pPr>
    <w:rPr>
      <w:rFonts w:ascii="Times New Roman" w:hAnsi="Times New Roman"/>
      <w:sz w:val="20"/>
      <w:szCs w:val="20"/>
      <w:lang w:val="x-none" w:eastAsia="pt-BR"/>
    </w:rPr>
  </w:style>
  <w:style w:type="paragraph" w:styleId="Ttulo3">
    <w:name w:val="heading 3"/>
    <w:basedOn w:val="Normal"/>
    <w:next w:val="Normal"/>
    <w:link w:val="Ttulo3Char"/>
    <w:qFormat/>
    <w:rsid w:val="00695217"/>
    <w:pPr>
      <w:keepNext/>
      <w:jc w:val="left"/>
      <w:outlineLvl w:val="2"/>
    </w:pPr>
    <w:rPr>
      <w:rFonts w:ascii="Times New Roman" w:hAnsi="Times New Roman"/>
      <w:sz w:val="20"/>
      <w:szCs w:val="20"/>
      <w:lang w:val="x-none" w:eastAsia="pt-BR"/>
    </w:rPr>
  </w:style>
  <w:style w:type="paragraph" w:styleId="Ttulo4">
    <w:name w:val="heading 4"/>
    <w:basedOn w:val="Normal"/>
    <w:next w:val="Normal"/>
    <w:link w:val="Ttulo4Char"/>
    <w:qFormat/>
    <w:rsid w:val="00695217"/>
    <w:pPr>
      <w:keepNext/>
      <w:jc w:val="left"/>
      <w:outlineLvl w:val="3"/>
    </w:pPr>
    <w:rPr>
      <w:rFonts w:ascii="Times New Roman" w:hAnsi="Times New Roman"/>
      <w:sz w:val="20"/>
      <w:szCs w:val="20"/>
      <w:lang w:val="x-none" w:eastAsia="pt-BR"/>
    </w:rPr>
  </w:style>
  <w:style w:type="paragraph" w:styleId="Ttulo5">
    <w:name w:val="heading 5"/>
    <w:basedOn w:val="Normal"/>
    <w:next w:val="Normal"/>
    <w:link w:val="Ttulo5Char"/>
    <w:qFormat/>
    <w:rsid w:val="00695217"/>
    <w:pPr>
      <w:keepNext/>
      <w:ind w:hanging="426"/>
      <w:jc w:val="left"/>
      <w:outlineLvl w:val="4"/>
    </w:pPr>
    <w:rPr>
      <w:rFonts w:ascii="Times New Roman" w:hAnsi="Times New Roman"/>
      <w:b/>
      <w:sz w:val="20"/>
      <w:szCs w:val="20"/>
      <w:lang w:val="x-none" w:eastAsia="pt-BR"/>
    </w:rPr>
  </w:style>
  <w:style w:type="paragraph" w:styleId="Ttulo6">
    <w:name w:val="heading 6"/>
    <w:basedOn w:val="Normal"/>
    <w:next w:val="Normal"/>
    <w:link w:val="Ttulo6Char"/>
    <w:qFormat/>
    <w:rsid w:val="00695217"/>
    <w:pPr>
      <w:keepNext/>
      <w:jc w:val="left"/>
      <w:outlineLvl w:val="5"/>
    </w:pPr>
    <w:rPr>
      <w:rFonts w:ascii="Times New Roman" w:hAnsi="Times New Roman"/>
      <w:b/>
      <w:sz w:val="20"/>
      <w:szCs w:val="20"/>
      <w:lang w:val="x-none" w:eastAsia="pt-BR"/>
    </w:rPr>
  </w:style>
  <w:style w:type="paragraph" w:styleId="Ttulo7">
    <w:name w:val="heading 7"/>
    <w:basedOn w:val="Normal"/>
    <w:next w:val="Normal"/>
    <w:link w:val="Ttulo7Char"/>
    <w:qFormat/>
    <w:rsid w:val="00695217"/>
    <w:pPr>
      <w:keepNext/>
      <w:jc w:val="center"/>
      <w:outlineLvl w:val="6"/>
    </w:pPr>
    <w:rPr>
      <w:rFonts w:ascii="Times New Roman" w:hAnsi="Times New Roman"/>
      <w:b/>
      <w:sz w:val="20"/>
      <w:szCs w:val="20"/>
      <w:lang w:val="x-none" w:eastAsia="pt-BR"/>
    </w:rPr>
  </w:style>
  <w:style w:type="paragraph" w:styleId="Ttulo8">
    <w:name w:val="heading 8"/>
    <w:basedOn w:val="Normal"/>
    <w:next w:val="Normal"/>
    <w:link w:val="Ttulo8Char"/>
    <w:qFormat/>
    <w:rsid w:val="00695217"/>
    <w:pPr>
      <w:keepNext/>
      <w:jc w:val="center"/>
      <w:outlineLvl w:val="7"/>
    </w:pPr>
    <w:rPr>
      <w:rFonts w:ascii="Times New Roman" w:hAnsi="Times New Roman"/>
      <w:b/>
      <w:sz w:val="20"/>
      <w:szCs w:val="20"/>
      <w:lang w:val="x-none" w:eastAsia="pt-BR"/>
    </w:rPr>
  </w:style>
  <w:style w:type="paragraph" w:styleId="Ttulo9">
    <w:name w:val="heading 9"/>
    <w:basedOn w:val="Normal"/>
    <w:next w:val="Normal"/>
    <w:link w:val="Ttulo9Char"/>
    <w:qFormat/>
    <w:rsid w:val="00695217"/>
    <w:pPr>
      <w:keepNext/>
      <w:jc w:val="center"/>
      <w:outlineLvl w:val="8"/>
    </w:pPr>
    <w:rPr>
      <w:rFonts w:ascii="Times New Roman" w:hAnsi="Times New Roman"/>
      <w:b/>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5217"/>
    <w:rPr>
      <w:rFonts w:ascii="Times New Roman" w:eastAsia="Times New Roman" w:hAnsi="Times New Roman" w:cs="Times New Roman"/>
      <w:sz w:val="20"/>
      <w:szCs w:val="20"/>
      <w:lang w:val="x-none" w:eastAsia="pt-BR"/>
    </w:rPr>
  </w:style>
  <w:style w:type="character" w:customStyle="1" w:styleId="Ttulo2Char">
    <w:name w:val="Título 2 Char"/>
    <w:basedOn w:val="Fontepargpadro"/>
    <w:link w:val="Ttulo2"/>
    <w:rsid w:val="00695217"/>
    <w:rPr>
      <w:rFonts w:ascii="Times New Roman" w:eastAsia="Times New Roman" w:hAnsi="Times New Roman" w:cs="Times New Roman"/>
      <w:sz w:val="20"/>
      <w:szCs w:val="20"/>
      <w:lang w:val="x-none" w:eastAsia="pt-BR"/>
    </w:rPr>
  </w:style>
  <w:style w:type="character" w:customStyle="1" w:styleId="Ttulo3Char">
    <w:name w:val="Título 3 Char"/>
    <w:basedOn w:val="Fontepargpadro"/>
    <w:link w:val="Ttulo3"/>
    <w:rsid w:val="00695217"/>
    <w:rPr>
      <w:rFonts w:ascii="Times New Roman" w:eastAsia="Times New Roman" w:hAnsi="Times New Roman" w:cs="Times New Roman"/>
      <w:sz w:val="20"/>
      <w:szCs w:val="20"/>
      <w:lang w:val="x-none" w:eastAsia="pt-BR"/>
    </w:rPr>
  </w:style>
  <w:style w:type="character" w:customStyle="1" w:styleId="Ttulo4Char">
    <w:name w:val="Título 4 Char"/>
    <w:basedOn w:val="Fontepargpadro"/>
    <w:link w:val="Ttulo4"/>
    <w:rsid w:val="00695217"/>
    <w:rPr>
      <w:rFonts w:ascii="Times New Roman" w:eastAsia="Times New Roman" w:hAnsi="Times New Roman" w:cs="Times New Roman"/>
      <w:sz w:val="20"/>
      <w:szCs w:val="20"/>
      <w:lang w:val="x-none" w:eastAsia="pt-BR"/>
    </w:rPr>
  </w:style>
  <w:style w:type="character" w:customStyle="1" w:styleId="Ttulo5Char">
    <w:name w:val="Título 5 Char"/>
    <w:basedOn w:val="Fontepargpadro"/>
    <w:link w:val="Ttulo5"/>
    <w:rsid w:val="00695217"/>
    <w:rPr>
      <w:rFonts w:ascii="Times New Roman" w:eastAsia="Times New Roman" w:hAnsi="Times New Roman" w:cs="Times New Roman"/>
      <w:b/>
      <w:sz w:val="20"/>
      <w:szCs w:val="20"/>
      <w:lang w:val="x-none" w:eastAsia="pt-BR"/>
    </w:rPr>
  </w:style>
  <w:style w:type="character" w:customStyle="1" w:styleId="Ttulo6Char">
    <w:name w:val="Título 6 Char"/>
    <w:basedOn w:val="Fontepargpadro"/>
    <w:link w:val="Ttulo6"/>
    <w:rsid w:val="00695217"/>
    <w:rPr>
      <w:rFonts w:ascii="Times New Roman" w:eastAsia="Times New Roman" w:hAnsi="Times New Roman" w:cs="Times New Roman"/>
      <w:b/>
      <w:sz w:val="20"/>
      <w:szCs w:val="20"/>
      <w:lang w:val="x-none" w:eastAsia="pt-BR"/>
    </w:rPr>
  </w:style>
  <w:style w:type="character" w:customStyle="1" w:styleId="Ttulo7Char">
    <w:name w:val="Título 7 Char"/>
    <w:basedOn w:val="Fontepargpadro"/>
    <w:link w:val="Ttulo7"/>
    <w:rsid w:val="00695217"/>
    <w:rPr>
      <w:rFonts w:ascii="Times New Roman" w:eastAsia="Times New Roman" w:hAnsi="Times New Roman" w:cs="Times New Roman"/>
      <w:b/>
      <w:sz w:val="20"/>
      <w:szCs w:val="20"/>
      <w:lang w:val="x-none" w:eastAsia="pt-BR"/>
    </w:rPr>
  </w:style>
  <w:style w:type="character" w:customStyle="1" w:styleId="Ttulo8Char">
    <w:name w:val="Título 8 Char"/>
    <w:basedOn w:val="Fontepargpadro"/>
    <w:link w:val="Ttulo8"/>
    <w:rsid w:val="00695217"/>
    <w:rPr>
      <w:rFonts w:ascii="Times New Roman" w:eastAsia="Times New Roman" w:hAnsi="Times New Roman" w:cs="Times New Roman"/>
      <w:b/>
      <w:sz w:val="20"/>
      <w:szCs w:val="20"/>
      <w:lang w:val="x-none" w:eastAsia="pt-BR"/>
    </w:rPr>
  </w:style>
  <w:style w:type="character" w:customStyle="1" w:styleId="Ttulo9Char">
    <w:name w:val="Título 9 Char"/>
    <w:basedOn w:val="Fontepargpadro"/>
    <w:link w:val="Ttulo9"/>
    <w:rsid w:val="00695217"/>
    <w:rPr>
      <w:rFonts w:ascii="Times New Roman" w:eastAsia="Times New Roman" w:hAnsi="Times New Roman" w:cs="Times New Roman"/>
      <w:b/>
      <w:sz w:val="20"/>
      <w:szCs w:val="20"/>
      <w:lang w:val="x-none" w:eastAsia="pt-BR"/>
    </w:rPr>
  </w:style>
  <w:style w:type="paragraph" w:styleId="Cabealho">
    <w:name w:val="header"/>
    <w:aliases w:val="Cabeçalho 1,encabezado,Cabeçalho superior,foote,hd,he,Heading 1a, Char,Char,Cabeçalho1,*Header,h,HeaderNN"/>
    <w:basedOn w:val="Normal"/>
    <w:link w:val="CabealhoChar"/>
    <w:rsid w:val="00695217"/>
    <w:pPr>
      <w:tabs>
        <w:tab w:val="center" w:pos="4252"/>
        <w:tab w:val="right" w:pos="8504"/>
      </w:tabs>
    </w:pPr>
    <w:rPr>
      <w:sz w:val="20"/>
      <w:szCs w:val="20"/>
      <w:lang w:val="x-none" w:eastAsia="x-none"/>
    </w:rPr>
  </w:style>
  <w:style w:type="character" w:customStyle="1" w:styleId="CabealhoChar">
    <w:name w:val="Cabeçalho Char"/>
    <w:aliases w:val="Cabeçalho 1 Char,encabezado Char,Cabeçalho superior Char,foote Char,hd Char,he Char,Heading 1a Char, Char Char,Char Char,Cabeçalho1 Char,*Header Char,h Char,HeaderNN Char"/>
    <w:basedOn w:val="Fontepargpadro"/>
    <w:link w:val="Cabealho"/>
    <w:rsid w:val="00695217"/>
    <w:rPr>
      <w:rFonts w:ascii="Calibri" w:eastAsia="Times New Roman" w:hAnsi="Calibri" w:cs="Times New Roman"/>
      <w:sz w:val="20"/>
      <w:szCs w:val="20"/>
      <w:lang w:val="x-none" w:eastAsia="x-none"/>
    </w:rPr>
  </w:style>
  <w:style w:type="paragraph" w:styleId="Rodap">
    <w:name w:val="footer"/>
    <w:basedOn w:val="Normal"/>
    <w:link w:val="RodapChar"/>
    <w:uiPriority w:val="99"/>
    <w:rsid w:val="00695217"/>
    <w:pPr>
      <w:tabs>
        <w:tab w:val="center" w:pos="4252"/>
        <w:tab w:val="right" w:pos="8504"/>
      </w:tabs>
    </w:pPr>
    <w:rPr>
      <w:sz w:val="20"/>
      <w:szCs w:val="20"/>
      <w:lang w:val="x-none" w:eastAsia="x-none"/>
    </w:rPr>
  </w:style>
  <w:style w:type="character" w:customStyle="1" w:styleId="RodapChar">
    <w:name w:val="Rodapé Char"/>
    <w:basedOn w:val="Fontepargpadro"/>
    <w:link w:val="Rodap"/>
    <w:uiPriority w:val="99"/>
    <w:rsid w:val="00695217"/>
    <w:rPr>
      <w:rFonts w:ascii="Calibri" w:eastAsia="Times New Roman" w:hAnsi="Calibri" w:cs="Times New Roman"/>
      <w:sz w:val="20"/>
      <w:szCs w:val="20"/>
      <w:lang w:val="x-none" w:eastAsia="x-none"/>
    </w:rPr>
  </w:style>
  <w:style w:type="paragraph" w:customStyle="1" w:styleId="PargrafodaLista1">
    <w:name w:val="Parágrafo da Lista1"/>
    <w:basedOn w:val="Normal"/>
    <w:uiPriority w:val="99"/>
    <w:qFormat/>
    <w:rsid w:val="00695217"/>
    <w:pPr>
      <w:ind w:left="720"/>
      <w:contextualSpacing/>
    </w:pPr>
  </w:style>
  <w:style w:type="table" w:styleId="Tabelacomgrade">
    <w:name w:val="Table Grid"/>
    <w:basedOn w:val="Tabelanormal"/>
    <w:uiPriority w:val="59"/>
    <w:rsid w:val="00695217"/>
    <w:pPr>
      <w:spacing w:after="0" w:line="240" w:lineRule="auto"/>
    </w:pPr>
    <w:rPr>
      <w:rFonts w:ascii="Calibri" w:eastAsia="Times New Roman"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rsid w:val="00695217"/>
    <w:rPr>
      <w:rFonts w:ascii="Tahoma" w:hAnsi="Tahoma"/>
      <w:sz w:val="16"/>
      <w:szCs w:val="16"/>
      <w:lang w:val="x-none" w:eastAsia="x-none"/>
    </w:rPr>
  </w:style>
  <w:style w:type="character" w:customStyle="1" w:styleId="TextodebaloChar">
    <w:name w:val="Texto de balão Char"/>
    <w:basedOn w:val="Fontepargpadro"/>
    <w:link w:val="Textodebalo"/>
    <w:rsid w:val="00695217"/>
    <w:rPr>
      <w:rFonts w:ascii="Tahoma" w:eastAsia="Times New Roman" w:hAnsi="Tahoma" w:cs="Times New Roman"/>
      <w:sz w:val="16"/>
      <w:szCs w:val="16"/>
      <w:lang w:val="x-none" w:eastAsia="x-none"/>
    </w:rPr>
  </w:style>
  <w:style w:type="paragraph" w:customStyle="1" w:styleId="Default">
    <w:name w:val="Default"/>
    <w:rsid w:val="00695217"/>
    <w:pPr>
      <w:autoSpaceDE w:val="0"/>
      <w:autoSpaceDN w:val="0"/>
      <w:adjustRightInd w:val="0"/>
      <w:spacing w:after="0" w:line="240" w:lineRule="auto"/>
    </w:pPr>
    <w:rPr>
      <w:rFonts w:ascii="Arial" w:eastAsia="Times New Roman" w:hAnsi="Arial" w:cs="Arial"/>
      <w:color w:val="000000"/>
      <w:sz w:val="24"/>
      <w:szCs w:val="24"/>
    </w:rPr>
  </w:style>
  <w:style w:type="paragraph" w:styleId="Corpodetexto2">
    <w:name w:val="Body Text 2"/>
    <w:basedOn w:val="Normal"/>
    <w:link w:val="Corpodetexto2Char"/>
    <w:uiPriority w:val="99"/>
    <w:rsid w:val="00695217"/>
    <w:pPr>
      <w:widowControl w:val="0"/>
      <w:jc w:val="both"/>
    </w:pPr>
    <w:rPr>
      <w:rFonts w:ascii="Times New Roman" w:hAnsi="Times New Roman"/>
      <w:sz w:val="20"/>
      <w:szCs w:val="20"/>
      <w:lang w:val="x-none" w:eastAsia="pt-BR"/>
    </w:rPr>
  </w:style>
  <w:style w:type="character" w:customStyle="1" w:styleId="Corpodetexto2Char">
    <w:name w:val="Corpo de texto 2 Char"/>
    <w:basedOn w:val="Fontepargpadro"/>
    <w:link w:val="Corpodetexto2"/>
    <w:uiPriority w:val="99"/>
    <w:rsid w:val="00695217"/>
    <w:rPr>
      <w:rFonts w:ascii="Times New Roman" w:eastAsia="Times New Roman" w:hAnsi="Times New Roman" w:cs="Times New Roman"/>
      <w:sz w:val="20"/>
      <w:szCs w:val="20"/>
      <w:lang w:val="x-none" w:eastAsia="pt-BR"/>
    </w:rPr>
  </w:style>
  <w:style w:type="paragraph" w:styleId="Recuodecorpodetexto2">
    <w:name w:val="Body Text Indent 2"/>
    <w:basedOn w:val="Normal"/>
    <w:link w:val="Recuodecorpodetexto2Char"/>
    <w:rsid w:val="00695217"/>
    <w:pPr>
      <w:ind w:right="180" w:firstLine="198"/>
      <w:jc w:val="both"/>
    </w:pPr>
    <w:rPr>
      <w:rFonts w:ascii="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695217"/>
    <w:rPr>
      <w:rFonts w:ascii="Times New Roman" w:eastAsia="Times New Roman" w:hAnsi="Times New Roman" w:cs="Times New Roman"/>
      <w:sz w:val="20"/>
      <w:szCs w:val="20"/>
      <w:lang w:val="x-none" w:eastAsia="pt-BR"/>
    </w:rPr>
  </w:style>
  <w:style w:type="paragraph" w:styleId="Corpodetexto">
    <w:name w:val="Body Text"/>
    <w:basedOn w:val="Normal"/>
    <w:link w:val="CorpodetextoChar"/>
    <w:rsid w:val="00695217"/>
    <w:pPr>
      <w:jc w:val="center"/>
    </w:pPr>
    <w:rPr>
      <w:rFonts w:ascii="Times New Roman" w:hAnsi="Times New Roman"/>
      <w:b/>
      <w:sz w:val="20"/>
      <w:szCs w:val="20"/>
      <w:lang w:val="x-none" w:eastAsia="pt-BR"/>
    </w:rPr>
  </w:style>
  <w:style w:type="character" w:customStyle="1" w:styleId="CorpodetextoChar">
    <w:name w:val="Corpo de texto Char"/>
    <w:basedOn w:val="Fontepargpadro"/>
    <w:link w:val="Corpodetexto"/>
    <w:rsid w:val="00695217"/>
    <w:rPr>
      <w:rFonts w:ascii="Times New Roman" w:eastAsia="Times New Roman" w:hAnsi="Times New Roman" w:cs="Times New Roman"/>
      <w:b/>
      <w:sz w:val="20"/>
      <w:szCs w:val="20"/>
      <w:lang w:val="x-none" w:eastAsia="pt-BR"/>
    </w:rPr>
  </w:style>
  <w:style w:type="paragraph" w:styleId="Textoembloco">
    <w:name w:val="Block Text"/>
    <w:basedOn w:val="Normal"/>
    <w:rsid w:val="00695217"/>
    <w:pPr>
      <w:ind w:left="-426" w:right="-941" w:firstLine="852"/>
      <w:jc w:val="both"/>
    </w:pPr>
    <w:rPr>
      <w:rFonts w:ascii="Times New Roman" w:hAnsi="Times New Roman"/>
      <w:sz w:val="24"/>
      <w:szCs w:val="20"/>
      <w:lang w:eastAsia="pt-BR"/>
    </w:rPr>
  </w:style>
  <w:style w:type="paragraph" w:styleId="Corpodetexto3">
    <w:name w:val="Body Text 3"/>
    <w:basedOn w:val="Normal"/>
    <w:link w:val="Corpodetexto3Char"/>
    <w:uiPriority w:val="99"/>
    <w:rsid w:val="00695217"/>
    <w:pPr>
      <w:jc w:val="both"/>
    </w:pPr>
    <w:rPr>
      <w:rFonts w:ascii="Times New Roman" w:hAnsi="Times New Roman"/>
      <w:sz w:val="20"/>
      <w:szCs w:val="20"/>
      <w:lang w:val="x-none" w:eastAsia="pt-BR"/>
    </w:rPr>
  </w:style>
  <w:style w:type="character" w:customStyle="1" w:styleId="Corpodetexto3Char">
    <w:name w:val="Corpo de texto 3 Char"/>
    <w:basedOn w:val="Fontepargpadro"/>
    <w:link w:val="Corpodetexto3"/>
    <w:uiPriority w:val="99"/>
    <w:rsid w:val="00695217"/>
    <w:rPr>
      <w:rFonts w:ascii="Times New Roman" w:eastAsia="Times New Roman" w:hAnsi="Times New Roman" w:cs="Times New Roman"/>
      <w:sz w:val="20"/>
      <w:szCs w:val="20"/>
      <w:lang w:val="x-none" w:eastAsia="pt-BR"/>
    </w:rPr>
  </w:style>
  <w:style w:type="character" w:styleId="Hyperlink">
    <w:name w:val="Hyperlink"/>
    <w:rsid w:val="00695217"/>
    <w:rPr>
      <w:rFonts w:cs="Times New Roman"/>
      <w:color w:val="0000FF"/>
      <w:u w:val="single"/>
    </w:rPr>
  </w:style>
  <w:style w:type="character" w:styleId="Nmerodepgina">
    <w:name w:val="page number"/>
    <w:rsid w:val="00695217"/>
    <w:rPr>
      <w:rFonts w:cs="Times New Roman"/>
    </w:rPr>
  </w:style>
  <w:style w:type="paragraph" w:styleId="Recuodecorpodetexto">
    <w:name w:val="Body Text Indent"/>
    <w:basedOn w:val="Normal"/>
    <w:link w:val="RecuodecorpodetextoChar"/>
    <w:rsid w:val="00695217"/>
    <w:pPr>
      <w:ind w:left="360"/>
      <w:jc w:val="left"/>
    </w:pPr>
    <w:rPr>
      <w:rFonts w:ascii="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695217"/>
    <w:rPr>
      <w:rFonts w:ascii="Times New Roman" w:eastAsia="Times New Roman" w:hAnsi="Times New Roman" w:cs="Times New Roman"/>
      <w:sz w:val="20"/>
      <w:szCs w:val="20"/>
      <w:lang w:val="x-none" w:eastAsia="pt-BR"/>
    </w:rPr>
  </w:style>
  <w:style w:type="paragraph" w:styleId="Recuodecorpodetexto3">
    <w:name w:val="Body Text Indent 3"/>
    <w:basedOn w:val="Normal"/>
    <w:link w:val="Recuodecorpodetexto3Char"/>
    <w:uiPriority w:val="99"/>
    <w:rsid w:val="00695217"/>
    <w:pPr>
      <w:ind w:left="-426"/>
      <w:jc w:val="both"/>
    </w:pPr>
    <w:rPr>
      <w:rFonts w:ascii="Times New Roman" w:hAnsi="Times New Roman"/>
      <w:sz w:val="20"/>
      <w:szCs w:val="20"/>
      <w:lang w:val="x-none" w:eastAsia="pt-BR"/>
    </w:rPr>
  </w:style>
  <w:style w:type="character" w:customStyle="1" w:styleId="Recuodecorpodetexto3Char">
    <w:name w:val="Recuo de corpo de texto 3 Char"/>
    <w:basedOn w:val="Fontepargpadro"/>
    <w:link w:val="Recuodecorpodetexto3"/>
    <w:uiPriority w:val="99"/>
    <w:rsid w:val="00695217"/>
    <w:rPr>
      <w:rFonts w:ascii="Times New Roman" w:eastAsia="Times New Roman" w:hAnsi="Times New Roman" w:cs="Times New Roman"/>
      <w:sz w:val="20"/>
      <w:szCs w:val="20"/>
      <w:lang w:val="x-none" w:eastAsia="pt-BR"/>
    </w:rPr>
  </w:style>
  <w:style w:type="paragraph" w:styleId="Legenda">
    <w:name w:val="caption"/>
    <w:basedOn w:val="Normal"/>
    <w:next w:val="Normal"/>
    <w:qFormat/>
    <w:rsid w:val="00695217"/>
    <w:pPr>
      <w:jc w:val="center"/>
    </w:pPr>
    <w:rPr>
      <w:rFonts w:ascii="Times New Roman" w:hAnsi="Times New Roman"/>
      <w:b/>
      <w:sz w:val="24"/>
      <w:szCs w:val="20"/>
      <w:lang w:eastAsia="pt-BR"/>
    </w:rPr>
  </w:style>
  <w:style w:type="paragraph" w:styleId="Ttulo">
    <w:name w:val="Title"/>
    <w:basedOn w:val="Normal"/>
    <w:link w:val="TtuloChar"/>
    <w:qFormat/>
    <w:rsid w:val="00695217"/>
    <w:pPr>
      <w:jc w:val="center"/>
    </w:pPr>
    <w:rPr>
      <w:rFonts w:ascii="Times New Roman" w:hAnsi="Times New Roman"/>
      <w:b/>
      <w:sz w:val="20"/>
      <w:szCs w:val="20"/>
      <w:lang w:val="x-none" w:eastAsia="pt-BR"/>
    </w:rPr>
  </w:style>
  <w:style w:type="character" w:customStyle="1" w:styleId="TtuloChar">
    <w:name w:val="Título Char"/>
    <w:basedOn w:val="Fontepargpadro"/>
    <w:link w:val="Ttulo"/>
    <w:rsid w:val="00695217"/>
    <w:rPr>
      <w:rFonts w:ascii="Times New Roman" w:eastAsia="Times New Roman" w:hAnsi="Times New Roman" w:cs="Times New Roman"/>
      <w:b/>
      <w:sz w:val="20"/>
      <w:szCs w:val="20"/>
      <w:lang w:val="x-none" w:eastAsia="pt-BR"/>
    </w:rPr>
  </w:style>
  <w:style w:type="paragraph" w:customStyle="1" w:styleId="Estilo1">
    <w:name w:val="Estilo1"/>
    <w:basedOn w:val="Normal"/>
    <w:rsid w:val="00695217"/>
    <w:pPr>
      <w:jc w:val="both"/>
    </w:pPr>
    <w:rPr>
      <w:rFonts w:ascii="Times New Roman" w:hAnsi="Times New Roman"/>
      <w:szCs w:val="24"/>
      <w:lang w:eastAsia="pt-BR"/>
    </w:rPr>
  </w:style>
  <w:style w:type="paragraph" w:styleId="MapadoDocumento">
    <w:name w:val="Document Map"/>
    <w:basedOn w:val="Normal"/>
    <w:link w:val="MapadoDocumentoChar"/>
    <w:uiPriority w:val="99"/>
    <w:semiHidden/>
    <w:rsid w:val="00695217"/>
    <w:pPr>
      <w:shd w:val="clear" w:color="auto" w:fill="000080"/>
      <w:jc w:val="left"/>
    </w:pPr>
    <w:rPr>
      <w:rFonts w:ascii="Tahoma" w:hAnsi="Tahoma"/>
      <w:sz w:val="20"/>
      <w:szCs w:val="20"/>
      <w:lang w:val="x-none" w:eastAsia="pt-BR"/>
    </w:rPr>
  </w:style>
  <w:style w:type="character" w:customStyle="1" w:styleId="MapadoDocumentoChar">
    <w:name w:val="Mapa do Documento Char"/>
    <w:basedOn w:val="Fontepargpadro"/>
    <w:link w:val="MapadoDocumento"/>
    <w:uiPriority w:val="99"/>
    <w:semiHidden/>
    <w:rsid w:val="00695217"/>
    <w:rPr>
      <w:rFonts w:ascii="Tahoma" w:eastAsia="Times New Roman" w:hAnsi="Tahoma" w:cs="Times New Roman"/>
      <w:sz w:val="20"/>
      <w:szCs w:val="20"/>
      <w:shd w:val="clear" w:color="auto" w:fill="000080"/>
      <w:lang w:val="x-none" w:eastAsia="pt-BR"/>
    </w:rPr>
  </w:style>
  <w:style w:type="paragraph" w:customStyle="1" w:styleId="Recuodecorpodetexto21">
    <w:name w:val="Recuo de corpo de texto 21"/>
    <w:basedOn w:val="Normal"/>
    <w:rsid w:val="00695217"/>
    <w:pPr>
      <w:suppressAutoHyphens/>
      <w:spacing w:after="240"/>
      <w:ind w:left="709" w:hanging="709"/>
      <w:jc w:val="both"/>
    </w:pPr>
    <w:rPr>
      <w:rFonts w:ascii="Arial" w:hAnsi="Arial"/>
      <w:sz w:val="24"/>
      <w:szCs w:val="20"/>
      <w:lang w:eastAsia="ar-SA"/>
    </w:rPr>
  </w:style>
  <w:style w:type="paragraph" w:customStyle="1" w:styleId="A102175">
    <w:name w:val="_A102175"/>
    <w:basedOn w:val="Normal"/>
    <w:rsid w:val="00695217"/>
    <w:pPr>
      <w:ind w:left="2880" w:firstLine="1296"/>
      <w:jc w:val="both"/>
    </w:pPr>
    <w:rPr>
      <w:rFonts w:ascii="Tms Rmn" w:hAnsi="Tms Rmn"/>
      <w:sz w:val="24"/>
      <w:szCs w:val="20"/>
      <w:lang w:eastAsia="pt-BR"/>
    </w:rPr>
  </w:style>
  <w:style w:type="paragraph" w:styleId="TextosemFormatao">
    <w:name w:val="Plain Text"/>
    <w:basedOn w:val="Normal"/>
    <w:link w:val="TextosemFormataoChar"/>
    <w:uiPriority w:val="99"/>
    <w:rsid w:val="00695217"/>
    <w:pPr>
      <w:jc w:val="left"/>
    </w:pPr>
    <w:rPr>
      <w:rFonts w:ascii="Courier New" w:hAnsi="Courier New"/>
      <w:sz w:val="20"/>
      <w:szCs w:val="20"/>
      <w:lang w:eastAsia="pt-BR"/>
    </w:rPr>
  </w:style>
  <w:style w:type="character" w:customStyle="1" w:styleId="TextosemFormataoChar">
    <w:name w:val="Texto sem Formatação Char"/>
    <w:basedOn w:val="Fontepargpadro"/>
    <w:link w:val="TextosemFormatao"/>
    <w:uiPriority w:val="99"/>
    <w:rsid w:val="00695217"/>
    <w:rPr>
      <w:rFonts w:ascii="Courier New" w:eastAsia="Times New Roman" w:hAnsi="Courier New" w:cs="Times New Roman"/>
      <w:sz w:val="20"/>
      <w:szCs w:val="20"/>
      <w:lang w:eastAsia="pt-BR"/>
    </w:rPr>
  </w:style>
  <w:style w:type="character" w:customStyle="1" w:styleId="PlainTextChar">
    <w:name w:val="Plain Text Char"/>
    <w:uiPriority w:val="99"/>
    <w:semiHidden/>
    <w:locked/>
    <w:rsid w:val="00695217"/>
    <w:rPr>
      <w:rFonts w:ascii="Courier New" w:hAnsi="Courier New" w:cs="Courier New"/>
      <w:sz w:val="20"/>
      <w:szCs w:val="20"/>
      <w:lang w:val="x-none" w:eastAsia="en-US"/>
    </w:rPr>
  </w:style>
  <w:style w:type="character" w:customStyle="1" w:styleId="CharChar1">
    <w:name w:val="Char Char1"/>
    <w:uiPriority w:val="99"/>
    <w:rsid w:val="00695217"/>
    <w:rPr>
      <w:rFonts w:cs="Times New Roman"/>
      <w:b/>
      <w:color w:val="000000"/>
      <w:sz w:val="24"/>
      <w:lang w:val="pt-BR" w:eastAsia="pt-BR" w:bidi="ar-SA"/>
    </w:rPr>
  </w:style>
  <w:style w:type="paragraph" w:styleId="NormalWeb">
    <w:name w:val="Normal (Web)"/>
    <w:basedOn w:val="Normal"/>
    <w:uiPriority w:val="99"/>
    <w:rsid w:val="00695217"/>
    <w:pPr>
      <w:jc w:val="left"/>
    </w:pPr>
    <w:rPr>
      <w:rFonts w:ascii="Times New Roman" w:hAnsi="Times New Roman"/>
      <w:sz w:val="24"/>
      <w:szCs w:val="24"/>
      <w:lang w:eastAsia="pt-BR"/>
    </w:rPr>
  </w:style>
  <w:style w:type="character" w:styleId="nfase">
    <w:name w:val="Emphasis"/>
    <w:uiPriority w:val="20"/>
    <w:qFormat/>
    <w:rsid w:val="00695217"/>
    <w:rPr>
      <w:rFonts w:cs="Times New Roman"/>
      <w:i/>
      <w:iCs/>
    </w:rPr>
  </w:style>
  <w:style w:type="paragraph" w:styleId="PargrafodaLista">
    <w:name w:val="List Paragraph"/>
    <w:basedOn w:val="Normal"/>
    <w:uiPriority w:val="34"/>
    <w:qFormat/>
    <w:rsid w:val="00695217"/>
    <w:pPr>
      <w:ind w:left="708"/>
      <w:jc w:val="left"/>
    </w:pPr>
    <w:rPr>
      <w:rFonts w:ascii="Times New Roman" w:hAnsi="Times New Roman"/>
      <w:sz w:val="24"/>
      <w:szCs w:val="24"/>
      <w:lang w:eastAsia="pt-BR"/>
    </w:rPr>
  </w:style>
  <w:style w:type="character" w:customStyle="1" w:styleId="text11">
    <w:name w:val="text_11"/>
    <w:rsid w:val="00695217"/>
    <w:rPr>
      <w:rFonts w:ascii="Tahoma" w:hAnsi="Tahoma" w:cs="Tahoma" w:hint="default"/>
      <w:color w:val="434343"/>
      <w:sz w:val="22"/>
      <w:szCs w:val="22"/>
    </w:rPr>
  </w:style>
  <w:style w:type="paragraph" w:customStyle="1" w:styleId="Estilo">
    <w:name w:val="Estilo"/>
    <w:rsid w:val="00695217"/>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Forte">
    <w:name w:val="Strong"/>
    <w:uiPriority w:val="22"/>
    <w:qFormat/>
    <w:rsid w:val="00695217"/>
    <w:rPr>
      <w:b/>
      <w:bCs/>
    </w:rPr>
  </w:style>
  <w:style w:type="character" w:customStyle="1" w:styleId="longtext1">
    <w:name w:val="long_text1"/>
    <w:rsid w:val="00695217"/>
    <w:rPr>
      <w:sz w:val="26"/>
      <w:szCs w:val="26"/>
    </w:rPr>
  </w:style>
  <w:style w:type="paragraph" w:styleId="SemEspaamento">
    <w:name w:val="No Spacing"/>
    <w:link w:val="SemEspaamentoChar"/>
    <w:uiPriority w:val="99"/>
    <w:qFormat/>
    <w:rsid w:val="00695217"/>
    <w:pPr>
      <w:spacing w:after="0" w:line="240" w:lineRule="auto"/>
    </w:pPr>
    <w:rPr>
      <w:rFonts w:ascii="Calibri" w:eastAsia="Calibri" w:hAnsi="Calibri" w:cs="Times New Roman"/>
    </w:rPr>
  </w:style>
  <w:style w:type="paragraph" w:customStyle="1" w:styleId="Estilo2">
    <w:name w:val="Estilo2"/>
    <w:basedOn w:val="Normal"/>
    <w:rsid w:val="00695217"/>
    <w:pPr>
      <w:tabs>
        <w:tab w:val="left" w:pos="1080"/>
      </w:tabs>
      <w:spacing w:before="120" w:after="120"/>
      <w:jc w:val="both"/>
    </w:pPr>
    <w:rPr>
      <w:rFonts w:ascii="Arial" w:hAnsi="Arial" w:cs="Arial"/>
      <w:sz w:val="18"/>
      <w:szCs w:val="24"/>
      <w:lang w:eastAsia="pt-BR"/>
    </w:rPr>
  </w:style>
  <w:style w:type="numbering" w:customStyle="1" w:styleId="Estilo3">
    <w:name w:val="Estilo3"/>
    <w:uiPriority w:val="99"/>
    <w:rsid w:val="00695217"/>
    <w:pPr>
      <w:numPr>
        <w:numId w:val="1"/>
      </w:numPr>
    </w:pPr>
  </w:style>
  <w:style w:type="numbering" w:customStyle="1" w:styleId="Estilo4">
    <w:name w:val="Estilo4"/>
    <w:rsid w:val="00695217"/>
    <w:pPr>
      <w:numPr>
        <w:numId w:val="2"/>
      </w:numPr>
    </w:pPr>
  </w:style>
  <w:style w:type="paragraph" w:styleId="Subttulo">
    <w:name w:val="Subtitle"/>
    <w:basedOn w:val="Normal"/>
    <w:next w:val="Normal"/>
    <w:link w:val="SubttuloChar"/>
    <w:uiPriority w:val="11"/>
    <w:qFormat/>
    <w:rsid w:val="00695217"/>
    <w:pPr>
      <w:spacing w:before="240" w:after="240"/>
      <w:contextualSpacing/>
      <w:jc w:val="center"/>
    </w:pPr>
    <w:rPr>
      <w:rFonts w:ascii="Arial" w:hAnsi="Arial"/>
      <w:b/>
      <w:iCs/>
      <w:spacing w:val="15"/>
      <w:sz w:val="18"/>
      <w:szCs w:val="24"/>
      <w:lang w:val="x-none" w:eastAsia="x-none"/>
    </w:rPr>
  </w:style>
  <w:style w:type="character" w:customStyle="1" w:styleId="SubttuloChar">
    <w:name w:val="Subtítulo Char"/>
    <w:basedOn w:val="Fontepargpadro"/>
    <w:link w:val="Subttulo"/>
    <w:uiPriority w:val="11"/>
    <w:rsid w:val="00695217"/>
    <w:rPr>
      <w:rFonts w:ascii="Arial" w:eastAsia="Times New Roman" w:hAnsi="Arial" w:cs="Times New Roman"/>
      <w:b/>
      <w:iCs/>
      <w:spacing w:val="15"/>
      <w:sz w:val="18"/>
      <w:szCs w:val="24"/>
      <w:lang w:val="x-none" w:eastAsia="x-none"/>
    </w:rPr>
  </w:style>
  <w:style w:type="paragraph" w:styleId="Data">
    <w:name w:val="Date"/>
    <w:basedOn w:val="Normal"/>
    <w:next w:val="Normal"/>
    <w:link w:val="DataChar"/>
    <w:uiPriority w:val="99"/>
    <w:unhideWhenUsed/>
    <w:rsid w:val="00695217"/>
    <w:pPr>
      <w:spacing w:before="120" w:after="240"/>
      <w:contextualSpacing/>
      <w:jc w:val="center"/>
    </w:pPr>
    <w:rPr>
      <w:rFonts w:ascii="Arial" w:hAnsi="Arial"/>
      <w:sz w:val="20"/>
      <w:szCs w:val="24"/>
      <w:lang w:val="x-none" w:eastAsia="x-none"/>
    </w:rPr>
  </w:style>
  <w:style w:type="character" w:customStyle="1" w:styleId="DataChar">
    <w:name w:val="Data Char"/>
    <w:basedOn w:val="Fontepargpadro"/>
    <w:link w:val="Data"/>
    <w:uiPriority w:val="99"/>
    <w:rsid w:val="00695217"/>
    <w:rPr>
      <w:rFonts w:ascii="Arial" w:eastAsia="Times New Roman" w:hAnsi="Arial" w:cs="Times New Roman"/>
      <w:sz w:val="20"/>
      <w:szCs w:val="24"/>
      <w:lang w:val="x-none" w:eastAsia="x-none"/>
    </w:rPr>
  </w:style>
  <w:style w:type="paragraph" w:customStyle="1" w:styleId="Tabela">
    <w:name w:val="Tabela"/>
    <w:basedOn w:val="Normal"/>
    <w:qFormat/>
    <w:rsid w:val="00695217"/>
    <w:pPr>
      <w:jc w:val="center"/>
    </w:pPr>
    <w:rPr>
      <w:rFonts w:ascii="Arial" w:hAnsi="Arial" w:cs="Arial"/>
      <w:b/>
      <w:sz w:val="18"/>
      <w:szCs w:val="24"/>
      <w:lang w:eastAsia="pt-BR"/>
    </w:rPr>
  </w:style>
  <w:style w:type="paragraph" w:customStyle="1" w:styleId="Tabela1">
    <w:name w:val="Tabela 1"/>
    <w:basedOn w:val="Tabela"/>
    <w:qFormat/>
    <w:rsid w:val="00695217"/>
    <w:pPr>
      <w:jc w:val="both"/>
    </w:pPr>
    <w:rPr>
      <w:b w:val="0"/>
      <w:szCs w:val="22"/>
    </w:rPr>
  </w:style>
  <w:style w:type="paragraph" w:customStyle="1" w:styleId="Tabela2">
    <w:name w:val="Tabela 2"/>
    <w:basedOn w:val="Tabela1"/>
    <w:qFormat/>
    <w:rsid w:val="00695217"/>
    <w:pPr>
      <w:jc w:val="center"/>
    </w:pPr>
  </w:style>
  <w:style w:type="paragraph" w:customStyle="1" w:styleId="Subttulo2">
    <w:name w:val="Subtítulo 2"/>
    <w:basedOn w:val="Normal"/>
    <w:qFormat/>
    <w:rsid w:val="00695217"/>
    <w:pPr>
      <w:spacing w:before="120" w:after="120"/>
      <w:jc w:val="both"/>
    </w:pPr>
    <w:rPr>
      <w:rFonts w:ascii="Arial" w:hAnsi="Arial" w:cs="Arial"/>
      <w:b/>
      <w:bCs/>
      <w:sz w:val="18"/>
      <w:szCs w:val="20"/>
      <w:lang w:eastAsia="pt-BR"/>
    </w:rPr>
  </w:style>
  <w:style w:type="paragraph" w:styleId="Numerada2">
    <w:name w:val="List Number 2"/>
    <w:basedOn w:val="Normal"/>
    <w:uiPriority w:val="99"/>
    <w:unhideWhenUsed/>
    <w:rsid w:val="00695217"/>
    <w:pPr>
      <w:numPr>
        <w:numId w:val="3"/>
      </w:numPr>
      <w:spacing w:before="40" w:after="40"/>
      <w:ind w:left="641" w:hanging="357"/>
      <w:jc w:val="both"/>
    </w:pPr>
    <w:rPr>
      <w:rFonts w:ascii="Arial" w:hAnsi="Arial"/>
      <w:sz w:val="18"/>
      <w:szCs w:val="24"/>
      <w:lang w:eastAsia="pt-BR"/>
    </w:rPr>
  </w:style>
  <w:style w:type="paragraph" w:styleId="Commarcadores3">
    <w:name w:val="List Bullet 3"/>
    <w:basedOn w:val="Normal"/>
    <w:uiPriority w:val="99"/>
    <w:unhideWhenUsed/>
    <w:rsid w:val="00695217"/>
    <w:pPr>
      <w:numPr>
        <w:numId w:val="4"/>
      </w:numPr>
      <w:spacing w:before="60" w:after="60"/>
      <w:ind w:left="567" w:firstLine="0"/>
      <w:jc w:val="both"/>
    </w:pPr>
    <w:rPr>
      <w:rFonts w:ascii="Arial" w:hAnsi="Arial"/>
      <w:sz w:val="18"/>
      <w:szCs w:val="24"/>
      <w:lang w:eastAsia="pt-BR"/>
    </w:rPr>
  </w:style>
  <w:style w:type="paragraph" w:customStyle="1" w:styleId="NOME">
    <w:name w:val="NOME"/>
    <w:basedOn w:val="Normal"/>
    <w:qFormat/>
    <w:rsid w:val="00695217"/>
    <w:pPr>
      <w:spacing w:before="120" w:after="120"/>
      <w:contextualSpacing/>
      <w:jc w:val="center"/>
    </w:pPr>
    <w:rPr>
      <w:rFonts w:ascii="Arial" w:hAnsi="Arial"/>
      <w:sz w:val="18"/>
      <w:szCs w:val="24"/>
      <w:lang w:eastAsia="pt-BR"/>
    </w:rPr>
  </w:style>
  <w:style w:type="paragraph" w:customStyle="1" w:styleId="EstiloTtulo2esquerda15cmDeslocamento102cm">
    <w:name w:val="Estilo Título 2 + À esquerda:  15 cm Deslocamento:  102 cm"/>
    <w:basedOn w:val="Ttulo2"/>
    <w:rsid w:val="00695217"/>
    <w:pPr>
      <w:numPr>
        <w:numId w:val="5"/>
      </w:numPr>
      <w:tabs>
        <w:tab w:val="left" w:pos="180"/>
      </w:tabs>
      <w:spacing w:before="120" w:after="120"/>
      <w:ind w:left="0" w:firstLine="0"/>
      <w:jc w:val="both"/>
    </w:pPr>
    <w:rPr>
      <w:rFonts w:ascii="Arial" w:hAnsi="Arial"/>
      <w:b/>
      <w:bCs/>
      <w:kern w:val="32"/>
      <w:sz w:val="18"/>
    </w:rPr>
  </w:style>
  <w:style w:type="character" w:customStyle="1" w:styleId="titdept1">
    <w:name w:val="tit_dept1"/>
    <w:rsid w:val="00695217"/>
    <w:rPr>
      <w:b/>
      <w:bCs/>
      <w:vanish w:val="0"/>
      <w:webHidden w:val="0"/>
      <w:color w:val="333333"/>
      <w:sz w:val="24"/>
      <w:szCs w:val="24"/>
      <w:specVanish w:val="0"/>
    </w:rPr>
  </w:style>
  <w:style w:type="character" w:customStyle="1" w:styleId="fpidedesc1">
    <w:name w:val="fpide_desc1"/>
    <w:rsid w:val="00695217"/>
  </w:style>
  <w:style w:type="paragraph" w:styleId="Citao">
    <w:name w:val="Quote"/>
    <w:basedOn w:val="Normal"/>
    <w:next w:val="Normal"/>
    <w:link w:val="CitaoChar"/>
    <w:qFormat/>
    <w:rsid w:val="006952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0"/>
      <w:szCs w:val="24"/>
      <w:lang w:val="x-none"/>
    </w:rPr>
  </w:style>
  <w:style w:type="character" w:customStyle="1" w:styleId="CitaoChar">
    <w:name w:val="Citação Char"/>
    <w:basedOn w:val="Fontepargpadro"/>
    <w:link w:val="Citao"/>
    <w:rsid w:val="00695217"/>
    <w:rPr>
      <w:rFonts w:ascii="Ecofont_Spranq_eco_Sans" w:eastAsia="Calibri" w:hAnsi="Ecofont_Spranq_eco_Sans" w:cs="Times New Roman"/>
      <w:i/>
      <w:iCs/>
      <w:color w:val="000000"/>
      <w:sz w:val="20"/>
      <w:szCs w:val="24"/>
      <w:shd w:val="clear" w:color="auto" w:fill="FFFFCC"/>
      <w:lang w:val="x-none"/>
    </w:rPr>
  </w:style>
  <w:style w:type="paragraph" w:customStyle="1" w:styleId="CorpoSemNumero">
    <w:name w:val="Corpo Sem Numero"/>
    <w:basedOn w:val="Normal"/>
    <w:rsid w:val="00695217"/>
    <w:pPr>
      <w:ind w:firstLine="851"/>
      <w:jc w:val="both"/>
    </w:pPr>
    <w:rPr>
      <w:rFonts w:ascii="Times New Roman" w:hAnsi="Times New Roman"/>
      <w:sz w:val="24"/>
      <w:szCs w:val="24"/>
      <w:lang w:eastAsia="pt-BR"/>
    </w:rPr>
  </w:style>
  <w:style w:type="paragraph" w:customStyle="1" w:styleId="Padro">
    <w:name w:val="Padrão"/>
    <w:rsid w:val="00695217"/>
    <w:pPr>
      <w:widowControl w:val="0"/>
      <w:autoSpaceDE w:val="0"/>
      <w:autoSpaceDN w:val="0"/>
      <w:adjustRightInd w:val="0"/>
      <w:spacing w:after="0" w:line="240" w:lineRule="auto"/>
    </w:pPr>
    <w:rPr>
      <w:rFonts w:ascii="Arial" w:eastAsia="Times New Roman" w:hAnsi="Times New Roman" w:cs="Times New Roman"/>
      <w:sz w:val="24"/>
      <w:szCs w:val="20"/>
      <w:lang w:eastAsia="pt-BR"/>
    </w:rPr>
  </w:style>
  <w:style w:type="character" w:styleId="HiperlinkVisitado">
    <w:name w:val="FollowedHyperlink"/>
    <w:uiPriority w:val="99"/>
    <w:unhideWhenUsed/>
    <w:rsid w:val="00695217"/>
    <w:rPr>
      <w:color w:val="954F72"/>
      <w:u w:val="single"/>
    </w:rPr>
  </w:style>
  <w:style w:type="paragraph" w:customStyle="1" w:styleId="xl65">
    <w:name w:val="xl65"/>
    <w:basedOn w:val="Normal"/>
    <w:rsid w:val="00695217"/>
    <w:pPr>
      <w:spacing w:before="100" w:beforeAutospacing="1" w:after="100" w:afterAutospacing="1"/>
      <w:jc w:val="left"/>
      <w:textAlignment w:val="center"/>
    </w:pPr>
    <w:rPr>
      <w:rFonts w:ascii="Times New Roman" w:hAnsi="Times New Roman"/>
      <w:sz w:val="24"/>
      <w:szCs w:val="24"/>
      <w:lang w:eastAsia="pt-BR"/>
    </w:rPr>
  </w:style>
  <w:style w:type="paragraph" w:customStyle="1" w:styleId="xl66">
    <w:name w:val="xl66"/>
    <w:basedOn w:val="Normal"/>
    <w:rsid w:val="00695217"/>
    <w:pPr>
      <w:spacing w:before="100" w:beforeAutospacing="1" w:after="100" w:afterAutospacing="1"/>
      <w:jc w:val="center"/>
      <w:textAlignment w:val="center"/>
    </w:pPr>
    <w:rPr>
      <w:rFonts w:ascii="Times New Roman" w:hAnsi="Times New Roman"/>
      <w:b/>
      <w:bCs/>
      <w:sz w:val="24"/>
      <w:szCs w:val="24"/>
      <w:u w:val="single"/>
      <w:lang w:eastAsia="pt-BR"/>
    </w:rPr>
  </w:style>
  <w:style w:type="paragraph" w:customStyle="1" w:styleId="xl67">
    <w:name w:val="xl67"/>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pt-BR"/>
    </w:rPr>
  </w:style>
  <w:style w:type="paragraph" w:customStyle="1" w:styleId="xl68">
    <w:name w:val="xl68"/>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pt-BR"/>
    </w:rPr>
  </w:style>
  <w:style w:type="paragraph" w:customStyle="1" w:styleId="xl69">
    <w:name w:val="xl69"/>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pt-BR"/>
    </w:rPr>
  </w:style>
  <w:style w:type="paragraph" w:customStyle="1" w:styleId="xl70">
    <w:name w:val="xl70"/>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pt-BR"/>
    </w:rPr>
  </w:style>
  <w:style w:type="paragraph" w:customStyle="1" w:styleId="xl71">
    <w:name w:val="xl71"/>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lang w:eastAsia="pt-BR"/>
    </w:rPr>
  </w:style>
  <w:style w:type="paragraph" w:customStyle="1" w:styleId="xl72">
    <w:name w:val="xl72"/>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lang w:eastAsia="pt-BR"/>
    </w:rPr>
  </w:style>
  <w:style w:type="paragraph" w:customStyle="1" w:styleId="xl73">
    <w:name w:val="xl73"/>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4"/>
      <w:szCs w:val="24"/>
      <w:lang w:eastAsia="pt-BR"/>
    </w:rPr>
  </w:style>
  <w:style w:type="paragraph" w:customStyle="1" w:styleId="xl74">
    <w:name w:val="xl74"/>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eastAsia="pt-BR"/>
    </w:rPr>
  </w:style>
  <w:style w:type="paragraph" w:customStyle="1" w:styleId="xl75">
    <w:name w:val="xl75"/>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eastAsia="pt-BR"/>
    </w:rPr>
  </w:style>
  <w:style w:type="paragraph" w:customStyle="1" w:styleId="xl76">
    <w:name w:val="xl76"/>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olor w:val="000000"/>
      <w:sz w:val="24"/>
      <w:szCs w:val="24"/>
      <w:lang w:eastAsia="pt-BR"/>
    </w:rPr>
  </w:style>
  <w:style w:type="paragraph" w:customStyle="1" w:styleId="xl77">
    <w:name w:val="xl77"/>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24"/>
      <w:szCs w:val="24"/>
      <w:lang w:eastAsia="pt-BR"/>
    </w:rPr>
  </w:style>
  <w:style w:type="paragraph" w:customStyle="1" w:styleId="xl78">
    <w:name w:val="xl78"/>
    <w:basedOn w:val="Normal"/>
    <w:rsid w:val="00695217"/>
    <w:pPr>
      <w:spacing w:before="100" w:beforeAutospacing="1" w:after="100" w:afterAutospacing="1"/>
      <w:jc w:val="left"/>
    </w:pPr>
    <w:rPr>
      <w:rFonts w:ascii="Times New Roman" w:hAnsi="Times New Roman"/>
      <w:sz w:val="24"/>
      <w:szCs w:val="24"/>
      <w:lang w:eastAsia="pt-BR"/>
    </w:rPr>
  </w:style>
  <w:style w:type="paragraph" w:customStyle="1" w:styleId="xl79">
    <w:name w:val="xl79"/>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eastAsia="pt-BR"/>
    </w:rPr>
  </w:style>
  <w:style w:type="paragraph" w:customStyle="1" w:styleId="xl80">
    <w:name w:val="xl80"/>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24"/>
      <w:szCs w:val="24"/>
      <w:lang w:eastAsia="pt-BR"/>
    </w:rPr>
  </w:style>
  <w:style w:type="paragraph" w:customStyle="1" w:styleId="xl81">
    <w:name w:val="xl81"/>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 w:val="24"/>
      <w:szCs w:val="24"/>
      <w:lang w:eastAsia="pt-BR"/>
    </w:rPr>
  </w:style>
  <w:style w:type="paragraph" w:customStyle="1" w:styleId="xl82">
    <w:name w:val="xl82"/>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pt-BR"/>
    </w:rPr>
  </w:style>
  <w:style w:type="paragraph" w:customStyle="1" w:styleId="xl83">
    <w:name w:val="xl83"/>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eastAsia="pt-BR"/>
    </w:rPr>
  </w:style>
  <w:style w:type="paragraph" w:customStyle="1" w:styleId="xl84">
    <w:name w:val="xl84"/>
    <w:basedOn w:val="Normal"/>
    <w:rsid w:val="00695217"/>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hAnsi="Times New Roman"/>
      <w:sz w:val="24"/>
      <w:szCs w:val="24"/>
      <w:lang w:eastAsia="pt-BR"/>
    </w:rPr>
  </w:style>
  <w:style w:type="paragraph" w:customStyle="1" w:styleId="xl85">
    <w:name w:val="xl85"/>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4"/>
      <w:szCs w:val="24"/>
      <w:lang w:eastAsia="pt-BR"/>
    </w:rPr>
  </w:style>
  <w:style w:type="paragraph" w:customStyle="1" w:styleId="xl86">
    <w:name w:val="xl86"/>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4"/>
      <w:szCs w:val="24"/>
      <w:lang w:eastAsia="pt-BR"/>
    </w:rPr>
  </w:style>
  <w:style w:type="paragraph" w:customStyle="1" w:styleId="xl87">
    <w:name w:val="xl87"/>
    <w:basedOn w:val="Normal"/>
    <w:rsid w:val="00695217"/>
    <w:pPr>
      <w:spacing w:before="100" w:beforeAutospacing="1" w:after="100" w:afterAutospacing="1"/>
      <w:jc w:val="center"/>
      <w:textAlignment w:val="center"/>
    </w:pPr>
    <w:rPr>
      <w:rFonts w:ascii="Times New Roman" w:hAnsi="Times New Roman"/>
      <w:color w:val="000000"/>
      <w:sz w:val="24"/>
      <w:szCs w:val="24"/>
      <w:lang w:eastAsia="pt-BR"/>
    </w:rPr>
  </w:style>
  <w:style w:type="paragraph" w:customStyle="1" w:styleId="xl88">
    <w:name w:val="xl88"/>
    <w:basedOn w:val="Normal"/>
    <w:rsid w:val="00695217"/>
    <w:pPr>
      <w:spacing w:before="100" w:beforeAutospacing="1" w:after="100" w:afterAutospacing="1"/>
      <w:jc w:val="left"/>
      <w:textAlignment w:val="center"/>
    </w:pPr>
    <w:rPr>
      <w:rFonts w:ascii="Times New Roman" w:hAnsi="Times New Roman"/>
      <w:color w:val="000000"/>
      <w:sz w:val="24"/>
      <w:szCs w:val="24"/>
      <w:lang w:eastAsia="pt-BR"/>
    </w:rPr>
  </w:style>
  <w:style w:type="paragraph" w:customStyle="1" w:styleId="xl89">
    <w:name w:val="xl89"/>
    <w:basedOn w:val="Normal"/>
    <w:rsid w:val="00695217"/>
    <w:pPr>
      <w:spacing w:before="100" w:beforeAutospacing="1" w:after="100" w:afterAutospacing="1"/>
      <w:jc w:val="center"/>
      <w:textAlignment w:val="center"/>
    </w:pPr>
    <w:rPr>
      <w:rFonts w:ascii="Times New Roman" w:hAnsi="Times New Roman"/>
      <w:b/>
      <w:bCs/>
      <w:sz w:val="28"/>
      <w:szCs w:val="28"/>
      <w:u w:val="single"/>
      <w:lang w:eastAsia="pt-BR"/>
    </w:rPr>
  </w:style>
  <w:style w:type="paragraph" w:customStyle="1" w:styleId="xl90">
    <w:name w:val="xl90"/>
    <w:basedOn w:val="Normal"/>
    <w:rsid w:val="00695217"/>
    <w:pPr>
      <w:spacing w:before="100" w:beforeAutospacing="1" w:after="100" w:afterAutospacing="1"/>
      <w:jc w:val="center"/>
    </w:pPr>
    <w:rPr>
      <w:rFonts w:ascii="Times New Roman" w:hAnsi="Times New Roman"/>
      <w:b/>
      <w:bCs/>
      <w:sz w:val="28"/>
      <w:szCs w:val="28"/>
      <w:lang w:eastAsia="pt-BR"/>
    </w:rPr>
  </w:style>
  <w:style w:type="paragraph" w:customStyle="1" w:styleId="xl91">
    <w:name w:val="xl91"/>
    <w:basedOn w:val="Normal"/>
    <w:rsid w:val="00695217"/>
    <w:pPr>
      <w:pBdr>
        <w:bottom w:val="single" w:sz="4" w:space="0" w:color="auto"/>
      </w:pBdr>
      <w:spacing w:before="100" w:beforeAutospacing="1" w:after="100" w:afterAutospacing="1"/>
      <w:jc w:val="center"/>
    </w:pPr>
    <w:rPr>
      <w:rFonts w:ascii="Times New Roman" w:hAnsi="Times New Roman"/>
      <w:b/>
      <w:bCs/>
      <w:sz w:val="28"/>
      <w:szCs w:val="28"/>
      <w:lang w:eastAsia="pt-BR"/>
    </w:rPr>
  </w:style>
  <w:style w:type="character" w:customStyle="1" w:styleId="apple-converted-space">
    <w:name w:val="apple-converted-space"/>
    <w:rsid w:val="00695217"/>
  </w:style>
  <w:style w:type="paragraph" w:customStyle="1" w:styleId="xl63">
    <w:name w:val="xl63"/>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pt-BR"/>
    </w:rPr>
  </w:style>
  <w:style w:type="paragraph" w:customStyle="1" w:styleId="xl64">
    <w:name w:val="xl64"/>
    <w:basedOn w:val="Normal"/>
    <w:rsid w:val="00695217"/>
    <w:pPr>
      <w:spacing w:before="100" w:beforeAutospacing="1" w:after="100" w:afterAutospacing="1"/>
      <w:jc w:val="left"/>
    </w:pPr>
    <w:rPr>
      <w:rFonts w:ascii="Times New Roman" w:hAnsi="Times New Roman"/>
      <w:sz w:val="18"/>
      <w:szCs w:val="18"/>
      <w:lang w:eastAsia="pt-BR"/>
    </w:rPr>
  </w:style>
  <w:style w:type="character" w:customStyle="1" w:styleId="text">
    <w:name w:val="text"/>
    <w:rsid w:val="00695217"/>
  </w:style>
  <w:style w:type="paragraph" w:customStyle="1" w:styleId="Recuo1">
    <w:name w:val="Recuo1"/>
    <w:basedOn w:val="Normal"/>
    <w:rsid w:val="00695217"/>
    <w:pPr>
      <w:ind w:left="1418" w:hanging="567"/>
      <w:jc w:val="both"/>
    </w:pPr>
    <w:rPr>
      <w:rFonts w:ascii="Arial" w:hAnsi="Arial"/>
      <w:sz w:val="26"/>
      <w:szCs w:val="20"/>
      <w:lang w:eastAsia="pt-BR"/>
    </w:rPr>
  </w:style>
  <w:style w:type="paragraph" w:customStyle="1" w:styleId="seqletra">
    <w:name w:val="seq_letra"/>
    <w:rsid w:val="00695217"/>
    <w:pPr>
      <w:spacing w:before="120" w:after="120" w:line="240" w:lineRule="auto"/>
      <w:jc w:val="both"/>
    </w:pPr>
    <w:rPr>
      <w:rFonts w:ascii="Arial" w:eastAsia="Times New Roman" w:hAnsi="Arial" w:cs="Times New Roman"/>
      <w:szCs w:val="20"/>
      <w:lang w:eastAsia="pt-BR"/>
    </w:rPr>
  </w:style>
  <w:style w:type="paragraph" w:customStyle="1" w:styleId="Normal1">
    <w:name w:val="Normal1"/>
    <w:basedOn w:val="Normal"/>
    <w:rsid w:val="00695217"/>
    <w:pPr>
      <w:widowControl w:val="0"/>
      <w:spacing w:before="120"/>
      <w:jc w:val="both"/>
    </w:pPr>
    <w:rPr>
      <w:rFonts w:ascii="Arial" w:hAnsi="Arial"/>
      <w:szCs w:val="20"/>
      <w:lang w:eastAsia="pt-BR"/>
    </w:rPr>
  </w:style>
  <w:style w:type="paragraph" w:customStyle="1" w:styleId="Blockquote">
    <w:name w:val="Blockquote"/>
    <w:basedOn w:val="Normal"/>
    <w:rsid w:val="00695217"/>
    <w:pPr>
      <w:spacing w:before="100" w:after="100"/>
      <w:ind w:left="360" w:right="360"/>
      <w:jc w:val="left"/>
    </w:pPr>
    <w:rPr>
      <w:rFonts w:ascii="Times New Roman" w:hAnsi="Times New Roman"/>
      <w:sz w:val="24"/>
      <w:szCs w:val="20"/>
      <w:lang w:eastAsia="pt-BR"/>
    </w:rPr>
  </w:style>
  <w:style w:type="paragraph" w:customStyle="1" w:styleId="PADRAO">
    <w:name w:val="PADRAO"/>
    <w:basedOn w:val="Normal"/>
    <w:rsid w:val="00695217"/>
    <w:pPr>
      <w:jc w:val="both"/>
    </w:pPr>
    <w:rPr>
      <w:rFonts w:ascii="Tms Rmn" w:hAnsi="Tms Rmn" w:cs="Tms Rmn"/>
      <w:sz w:val="24"/>
      <w:szCs w:val="24"/>
      <w:lang w:eastAsia="pt-BR"/>
    </w:rPr>
  </w:style>
  <w:style w:type="paragraph" w:customStyle="1" w:styleId="A101675">
    <w:name w:val="_A101675"/>
    <w:basedOn w:val="Normal"/>
    <w:rsid w:val="00695217"/>
    <w:pPr>
      <w:ind w:left="2160" w:firstLine="1296"/>
      <w:jc w:val="both"/>
    </w:pPr>
    <w:rPr>
      <w:rFonts w:ascii="Tms Rmn" w:hAnsi="Tms Rmn" w:cs="Tms Rmn"/>
      <w:sz w:val="24"/>
      <w:szCs w:val="24"/>
      <w:lang w:eastAsia="pt-BR"/>
    </w:rPr>
  </w:style>
  <w:style w:type="paragraph" w:customStyle="1" w:styleId="A191065">
    <w:name w:val="_A191065"/>
    <w:basedOn w:val="Normal"/>
    <w:uiPriority w:val="99"/>
    <w:rsid w:val="00695217"/>
    <w:pPr>
      <w:ind w:left="1296" w:right="1440" w:firstLine="2592"/>
      <w:jc w:val="both"/>
    </w:pPr>
    <w:rPr>
      <w:rFonts w:ascii="Tms Rmn" w:hAnsi="Tms Rmn" w:cs="Tms Rmn"/>
      <w:sz w:val="24"/>
      <w:szCs w:val="24"/>
      <w:lang w:eastAsia="pt-BR"/>
    </w:rPr>
  </w:style>
  <w:style w:type="paragraph" w:customStyle="1" w:styleId="N21">
    <w:name w:val="N21"/>
    <w:basedOn w:val="Normal"/>
    <w:rsid w:val="00695217"/>
    <w:pPr>
      <w:spacing w:before="60"/>
      <w:ind w:left="2268" w:hanging="425"/>
      <w:jc w:val="both"/>
    </w:pPr>
    <w:rPr>
      <w:rFonts w:ascii="Arial" w:hAnsi="Arial" w:cs="Arial"/>
      <w:sz w:val="20"/>
      <w:szCs w:val="20"/>
      <w:lang w:eastAsia="pt-BR"/>
    </w:rPr>
  </w:style>
  <w:style w:type="paragraph" w:customStyle="1" w:styleId="Ttulo1doRosinaldo">
    <w:name w:val="Título 1 do Rosinaldo"/>
    <w:basedOn w:val="Normal"/>
    <w:rsid w:val="00695217"/>
    <w:pPr>
      <w:tabs>
        <w:tab w:val="num" w:pos="720"/>
      </w:tabs>
      <w:ind w:left="720" w:hanging="720"/>
      <w:jc w:val="both"/>
    </w:pPr>
    <w:rPr>
      <w:rFonts w:ascii="Arial" w:hAnsi="Arial" w:cs="Arial"/>
      <w:sz w:val="24"/>
      <w:szCs w:val="24"/>
      <w:lang w:eastAsia="pt-BR"/>
    </w:rPr>
  </w:style>
  <w:style w:type="paragraph" w:customStyle="1" w:styleId="A321065">
    <w:name w:val="_A321065"/>
    <w:basedOn w:val="Normal"/>
    <w:rsid w:val="00695217"/>
    <w:pPr>
      <w:ind w:left="1296" w:right="1440" w:firstLine="4464"/>
      <w:jc w:val="both"/>
    </w:pPr>
    <w:rPr>
      <w:rFonts w:ascii="Tms Rmn" w:hAnsi="Tms Rmn" w:cs="Tms Rmn"/>
      <w:sz w:val="24"/>
      <w:szCs w:val="24"/>
      <w:lang w:eastAsia="pt-BR"/>
    </w:rPr>
  </w:style>
  <w:style w:type="character" w:customStyle="1" w:styleId="WW-Absatz-Standardschriftart11">
    <w:name w:val="WW-Absatz-Standardschriftart11"/>
    <w:rsid w:val="00695217"/>
  </w:style>
  <w:style w:type="paragraph" w:customStyle="1" w:styleId="font5">
    <w:name w:val="font5"/>
    <w:basedOn w:val="Normal"/>
    <w:rsid w:val="00695217"/>
    <w:pPr>
      <w:spacing w:before="100" w:beforeAutospacing="1" w:after="100" w:afterAutospacing="1"/>
      <w:jc w:val="left"/>
    </w:pPr>
    <w:rPr>
      <w:rFonts w:ascii="Arial" w:hAnsi="Arial" w:cs="Arial"/>
      <w:b/>
      <w:bCs/>
      <w:sz w:val="24"/>
      <w:szCs w:val="24"/>
      <w:lang w:eastAsia="pt-BR"/>
    </w:rPr>
  </w:style>
  <w:style w:type="paragraph" w:customStyle="1" w:styleId="xl92">
    <w:name w:val="xl92"/>
    <w:basedOn w:val="Normal"/>
    <w:rsid w:val="00695217"/>
    <w:pPr>
      <w:pBdr>
        <w:top w:val="single" w:sz="4" w:space="0" w:color="auto"/>
        <w:bottom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93">
    <w:name w:val="xl93"/>
    <w:basedOn w:val="Normal"/>
    <w:rsid w:val="00695217"/>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94">
    <w:name w:val="xl94"/>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000000"/>
      <w:sz w:val="24"/>
      <w:szCs w:val="24"/>
      <w:lang w:eastAsia="pt-BR"/>
    </w:rPr>
  </w:style>
  <w:style w:type="paragraph" w:customStyle="1" w:styleId="xl95">
    <w:name w:val="xl95"/>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4"/>
      <w:szCs w:val="24"/>
      <w:lang w:eastAsia="pt-BR"/>
    </w:rPr>
  </w:style>
  <w:style w:type="paragraph" w:customStyle="1" w:styleId="xl96">
    <w:name w:val="xl96"/>
    <w:basedOn w:val="Normal"/>
    <w:rsid w:val="00695217"/>
    <w:pPr>
      <w:pBdr>
        <w:top w:val="single" w:sz="4" w:space="0" w:color="auto"/>
        <w:bottom w:val="single" w:sz="4" w:space="0" w:color="auto"/>
      </w:pBdr>
      <w:shd w:val="clear" w:color="000000" w:fill="FFFFFF"/>
      <w:spacing w:before="100" w:beforeAutospacing="1" w:after="100" w:afterAutospacing="1"/>
      <w:jc w:val="left"/>
    </w:pPr>
    <w:rPr>
      <w:rFonts w:ascii="Arial" w:hAnsi="Arial" w:cs="Arial"/>
      <w:sz w:val="24"/>
      <w:szCs w:val="24"/>
      <w:lang w:eastAsia="pt-BR"/>
    </w:rPr>
  </w:style>
  <w:style w:type="paragraph" w:customStyle="1" w:styleId="xl97">
    <w:name w:val="xl97"/>
    <w:basedOn w:val="Normal"/>
    <w:rsid w:val="00695217"/>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98">
    <w:name w:val="xl98"/>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99">
    <w:name w:val="xl99"/>
    <w:basedOn w:val="Normal"/>
    <w:rsid w:val="00695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00">
    <w:name w:val="xl100"/>
    <w:basedOn w:val="Normal"/>
    <w:rsid w:val="00695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01">
    <w:name w:val="xl101"/>
    <w:basedOn w:val="Normal"/>
    <w:rsid w:val="00695217"/>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102">
    <w:name w:val="xl102"/>
    <w:basedOn w:val="Normal"/>
    <w:rsid w:val="00695217"/>
    <w:pPr>
      <w:pBdr>
        <w:top w:val="single" w:sz="4" w:space="0" w:color="auto"/>
      </w:pBdr>
      <w:shd w:val="clear" w:color="000000" w:fill="FFFFFF"/>
      <w:spacing w:before="100" w:beforeAutospacing="1" w:after="100" w:afterAutospacing="1"/>
      <w:jc w:val="left"/>
    </w:pPr>
    <w:rPr>
      <w:rFonts w:ascii="Arial" w:hAnsi="Arial" w:cs="Arial"/>
      <w:sz w:val="24"/>
      <w:szCs w:val="24"/>
      <w:lang w:eastAsia="pt-BR"/>
    </w:rPr>
  </w:style>
  <w:style w:type="paragraph" w:customStyle="1" w:styleId="xl103">
    <w:name w:val="xl103"/>
    <w:basedOn w:val="Normal"/>
    <w:rsid w:val="00695217"/>
    <w:pPr>
      <w:pBdr>
        <w:top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104">
    <w:name w:val="xl104"/>
    <w:basedOn w:val="Normal"/>
    <w:rsid w:val="00695217"/>
    <w:pPr>
      <w:pBdr>
        <w:top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105">
    <w:name w:val="xl105"/>
    <w:basedOn w:val="Normal"/>
    <w:rsid w:val="00695217"/>
    <w:pPr>
      <w:pBdr>
        <w:top w:val="single" w:sz="4" w:space="0" w:color="auto"/>
        <w:right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106">
    <w:name w:val="xl106"/>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24"/>
      <w:szCs w:val="24"/>
      <w:lang w:eastAsia="pt-BR"/>
    </w:rPr>
  </w:style>
  <w:style w:type="paragraph" w:customStyle="1" w:styleId="xl107">
    <w:name w:val="xl107"/>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pt-BR"/>
    </w:rPr>
  </w:style>
  <w:style w:type="paragraph" w:customStyle="1" w:styleId="xl108">
    <w:name w:val="xl108"/>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pt-BR"/>
    </w:rPr>
  </w:style>
  <w:style w:type="paragraph" w:customStyle="1" w:styleId="xl109">
    <w:name w:val="xl109"/>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pt-BR"/>
    </w:rPr>
  </w:style>
  <w:style w:type="paragraph" w:customStyle="1" w:styleId="xl110">
    <w:name w:val="xl110"/>
    <w:basedOn w:val="Normal"/>
    <w:rsid w:val="00695217"/>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eastAsia="pt-BR"/>
    </w:rPr>
  </w:style>
  <w:style w:type="paragraph" w:customStyle="1" w:styleId="xl111">
    <w:name w:val="xl111"/>
    <w:basedOn w:val="Normal"/>
    <w:rsid w:val="0069521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12">
    <w:name w:val="xl112"/>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24"/>
      <w:szCs w:val="24"/>
      <w:lang w:eastAsia="pt-BR"/>
    </w:rPr>
  </w:style>
  <w:style w:type="paragraph" w:customStyle="1" w:styleId="xl113">
    <w:name w:val="xl113"/>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pt-BR"/>
    </w:rPr>
  </w:style>
  <w:style w:type="paragraph" w:customStyle="1" w:styleId="xl114">
    <w:name w:val="xl114"/>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pt-BR"/>
    </w:rPr>
  </w:style>
  <w:style w:type="paragraph" w:customStyle="1" w:styleId="xl115">
    <w:name w:val="xl115"/>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24"/>
      <w:szCs w:val="24"/>
      <w:lang w:eastAsia="pt-BR"/>
    </w:rPr>
  </w:style>
  <w:style w:type="paragraph" w:customStyle="1" w:styleId="xl116">
    <w:name w:val="xl116"/>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pt-BR"/>
    </w:rPr>
  </w:style>
  <w:style w:type="paragraph" w:customStyle="1" w:styleId="xl117">
    <w:name w:val="xl117"/>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pt-BR"/>
    </w:rPr>
  </w:style>
  <w:style w:type="paragraph" w:customStyle="1" w:styleId="xl118">
    <w:name w:val="xl118"/>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pt-BR"/>
    </w:rPr>
  </w:style>
  <w:style w:type="paragraph" w:customStyle="1" w:styleId="xl119">
    <w:name w:val="xl119"/>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pt-BR"/>
    </w:rPr>
  </w:style>
  <w:style w:type="paragraph" w:customStyle="1" w:styleId="xl120">
    <w:name w:val="xl120"/>
    <w:basedOn w:val="Normal"/>
    <w:rsid w:val="0069521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pt-BR"/>
    </w:rPr>
  </w:style>
  <w:style w:type="paragraph" w:customStyle="1" w:styleId="xl121">
    <w:name w:val="xl121"/>
    <w:basedOn w:val="Normal"/>
    <w:rsid w:val="00695217"/>
    <w:pPr>
      <w:pBdr>
        <w:top w:val="single" w:sz="4" w:space="0" w:color="auto"/>
        <w:bottom w:val="single" w:sz="4" w:space="0" w:color="auto"/>
      </w:pBdr>
      <w:shd w:val="clear" w:color="000000" w:fill="FFFFFF"/>
      <w:spacing w:before="100" w:beforeAutospacing="1" w:after="100" w:afterAutospacing="1"/>
      <w:jc w:val="left"/>
    </w:pPr>
    <w:rPr>
      <w:rFonts w:ascii="Arial" w:hAnsi="Arial" w:cs="Arial"/>
      <w:b/>
      <w:bCs/>
      <w:sz w:val="24"/>
      <w:szCs w:val="24"/>
      <w:lang w:eastAsia="pt-BR"/>
    </w:rPr>
  </w:style>
  <w:style w:type="paragraph" w:customStyle="1" w:styleId="xl122">
    <w:name w:val="xl122"/>
    <w:basedOn w:val="Normal"/>
    <w:rsid w:val="00695217"/>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123">
    <w:name w:val="xl123"/>
    <w:basedOn w:val="Normal"/>
    <w:rsid w:val="00695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24">
    <w:name w:val="xl124"/>
    <w:basedOn w:val="Normal"/>
    <w:rsid w:val="00695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eastAsia="pt-BR"/>
    </w:rPr>
  </w:style>
  <w:style w:type="paragraph" w:customStyle="1" w:styleId="xl125">
    <w:name w:val="xl125"/>
    <w:basedOn w:val="Normal"/>
    <w:rsid w:val="00695217"/>
    <w:pPr>
      <w:shd w:val="clear" w:color="000000" w:fill="FFFFFF"/>
      <w:spacing w:before="100" w:beforeAutospacing="1" w:after="100" w:afterAutospacing="1"/>
      <w:jc w:val="center"/>
    </w:pPr>
    <w:rPr>
      <w:rFonts w:ascii="Arial" w:hAnsi="Arial" w:cs="Arial"/>
      <w:b/>
      <w:bCs/>
      <w:color w:val="FF0000"/>
      <w:sz w:val="24"/>
      <w:szCs w:val="24"/>
      <w:lang w:eastAsia="pt-BR"/>
    </w:rPr>
  </w:style>
  <w:style w:type="paragraph" w:customStyle="1" w:styleId="xl126">
    <w:name w:val="xl126"/>
    <w:basedOn w:val="Normal"/>
    <w:rsid w:val="00695217"/>
    <w:pPr>
      <w:shd w:val="clear" w:color="000000" w:fill="FFFFFF"/>
      <w:spacing w:before="100" w:beforeAutospacing="1" w:after="100" w:afterAutospacing="1"/>
      <w:jc w:val="left"/>
    </w:pPr>
    <w:rPr>
      <w:rFonts w:ascii="Arial" w:hAnsi="Arial" w:cs="Arial"/>
      <w:b/>
      <w:bCs/>
      <w:color w:val="FF0000"/>
      <w:sz w:val="24"/>
      <w:szCs w:val="24"/>
      <w:lang w:eastAsia="pt-BR"/>
    </w:rPr>
  </w:style>
  <w:style w:type="paragraph" w:customStyle="1" w:styleId="xl127">
    <w:name w:val="xl127"/>
    <w:basedOn w:val="Normal"/>
    <w:rsid w:val="00695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4"/>
      <w:szCs w:val="24"/>
      <w:lang w:eastAsia="pt-BR"/>
    </w:rPr>
  </w:style>
  <w:style w:type="paragraph" w:customStyle="1" w:styleId="xl128">
    <w:name w:val="xl128"/>
    <w:basedOn w:val="Normal"/>
    <w:rsid w:val="00695217"/>
    <w:pPr>
      <w:pBdr>
        <w:left w:val="single" w:sz="4" w:space="0" w:color="auto"/>
        <w:bottom w:val="single" w:sz="4" w:space="0" w:color="auto"/>
      </w:pBdr>
      <w:shd w:val="clear" w:color="000000" w:fill="D8E4BC"/>
      <w:spacing w:before="100" w:beforeAutospacing="1" w:after="100" w:afterAutospacing="1"/>
      <w:jc w:val="center"/>
      <w:textAlignment w:val="center"/>
    </w:pPr>
    <w:rPr>
      <w:rFonts w:ascii="Arial" w:hAnsi="Arial" w:cs="Arial"/>
      <w:b/>
      <w:bCs/>
      <w:sz w:val="24"/>
      <w:szCs w:val="24"/>
      <w:lang w:eastAsia="pt-BR"/>
    </w:rPr>
  </w:style>
  <w:style w:type="paragraph" w:customStyle="1" w:styleId="xl129">
    <w:name w:val="xl129"/>
    <w:basedOn w:val="Normal"/>
    <w:rsid w:val="00695217"/>
    <w:pPr>
      <w:pBdr>
        <w:bottom w:val="single" w:sz="4" w:space="0" w:color="auto"/>
      </w:pBdr>
      <w:shd w:val="clear" w:color="000000" w:fill="D8E4BC"/>
      <w:spacing w:before="100" w:beforeAutospacing="1" w:after="100" w:afterAutospacing="1"/>
      <w:jc w:val="center"/>
      <w:textAlignment w:val="center"/>
    </w:pPr>
    <w:rPr>
      <w:rFonts w:ascii="Arial" w:hAnsi="Arial" w:cs="Arial"/>
      <w:b/>
      <w:bCs/>
      <w:sz w:val="24"/>
      <w:szCs w:val="24"/>
      <w:lang w:eastAsia="pt-BR"/>
    </w:rPr>
  </w:style>
  <w:style w:type="paragraph" w:customStyle="1" w:styleId="xl130">
    <w:name w:val="xl130"/>
    <w:basedOn w:val="Normal"/>
    <w:rsid w:val="00695217"/>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ascii="Arial" w:hAnsi="Arial" w:cs="Arial"/>
      <w:b/>
      <w:bCs/>
      <w:sz w:val="24"/>
      <w:szCs w:val="24"/>
      <w:lang w:eastAsia="pt-BR"/>
    </w:rPr>
  </w:style>
  <w:style w:type="paragraph" w:customStyle="1" w:styleId="xl131">
    <w:name w:val="xl131"/>
    <w:basedOn w:val="Normal"/>
    <w:rsid w:val="00695217"/>
    <w:pPr>
      <w:pBdr>
        <w:top w:val="single" w:sz="4" w:space="0" w:color="auto"/>
        <w:bottom w:val="single" w:sz="4" w:space="0" w:color="auto"/>
      </w:pBdr>
      <w:shd w:val="clear" w:color="000000" w:fill="D8E4BC"/>
      <w:spacing w:before="100" w:beforeAutospacing="1" w:after="100" w:afterAutospacing="1"/>
      <w:jc w:val="center"/>
      <w:textAlignment w:val="center"/>
    </w:pPr>
    <w:rPr>
      <w:rFonts w:ascii="Arial" w:hAnsi="Arial" w:cs="Arial"/>
      <w:b/>
      <w:bCs/>
      <w:sz w:val="24"/>
      <w:szCs w:val="24"/>
      <w:lang w:eastAsia="pt-BR"/>
    </w:rPr>
  </w:style>
  <w:style w:type="paragraph" w:customStyle="1" w:styleId="Contedodatabela">
    <w:name w:val="Conteúdo da tabela"/>
    <w:basedOn w:val="Normal"/>
    <w:rsid w:val="00695217"/>
    <w:pPr>
      <w:suppressLineNumbers/>
      <w:suppressAutoHyphens/>
      <w:jc w:val="left"/>
    </w:pPr>
    <w:rPr>
      <w:rFonts w:ascii="Times New Roman" w:hAnsi="Times New Roman"/>
      <w:sz w:val="24"/>
      <w:szCs w:val="24"/>
      <w:lang w:eastAsia="ar-SA"/>
    </w:rPr>
  </w:style>
  <w:style w:type="paragraph" w:customStyle="1" w:styleId="Corpodetexto22">
    <w:name w:val="Corpo de texto 22"/>
    <w:basedOn w:val="Normal"/>
    <w:rsid w:val="00695217"/>
    <w:pPr>
      <w:suppressAutoHyphens/>
      <w:spacing w:line="360" w:lineRule="atLeast"/>
      <w:jc w:val="both"/>
    </w:pPr>
    <w:rPr>
      <w:rFonts w:ascii="Bookman Old Style" w:hAnsi="Bookman Old Style"/>
      <w:sz w:val="24"/>
      <w:szCs w:val="20"/>
      <w:lang w:eastAsia="ar-SA"/>
    </w:rPr>
  </w:style>
  <w:style w:type="paragraph" w:customStyle="1" w:styleId="EDITAL">
    <w:name w:val="EDITAL"/>
    <w:basedOn w:val="Normal"/>
    <w:rsid w:val="00695217"/>
    <w:pPr>
      <w:suppressAutoHyphens/>
      <w:ind w:left="288" w:right="288" w:firstLine="288"/>
      <w:jc w:val="both"/>
    </w:pPr>
    <w:rPr>
      <w:rFonts w:ascii="Times New Roman" w:hAnsi="Times New Roman"/>
      <w:sz w:val="24"/>
      <w:szCs w:val="20"/>
      <w:lang w:eastAsia="ar-SA"/>
    </w:rPr>
  </w:style>
  <w:style w:type="paragraph" w:customStyle="1" w:styleId="A022465">
    <w:name w:val="_A022465"/>
    <w:basedOn w:val="Normal"/>
    <w:rsid w:val="00695217"/>
    <w:pPr>
      <w:suppressAutoHyphens/>
      <w:ind w:left="3312" w:right="144" w:firstLine="144"/>
      <w:jc w:val="both"/>
    </w:pPr>
    <w:rPr>
      <w:rFonts w:ascii="Times New Roman" w:hAnsi="Times New Roman"/>
      <w:sz w:val="24"/>
      <w:szCs w:val="20"/>
      <w:lang w:eastAsia="ar-SA"/>
    </w:rPr>
  </w:style>
  <w:style w:type="paragraph" w:customStyle="1" w:styleId="xl54">
    <w:name w:val="xl54"/>
    <w:basedOn w:val="Normal"/>
    <w:rsid w:val="00695217"/>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FF"/>
      <w:sz w:val="18"/>
      <w:szCs w:val="18"/>
      <w:lang w:eastAsia="pt-BR"/>
    </w:rPr>
  </w:style>
  <w:style w:type="character" w:customStyle="1" w:styleId="Recuodecorpodetexto3Char1">
    <w:name w:val="Recuo de corpo de texto 3 Char1"/>
    <w:rsid w:val="00695217"/>
    <w:rPr>
      <w:sz w:val="16"/>
      <w:szCs w:val="16"/>
    </w:rPr>
  </w:style>
  <w:style w:type="paragraph" w:customStyle="1" w:styleId="Corpodetexto21">
    <w:name w:val="Corpo de texto 21"/>
    <w:basedOn w:val="Normal"/>
    <w:rsid w:val="00695217"/>
    <w:pPr>
      <w:suppressAutoHyphens/>
      <w:jc w:val="both"/>
    </w:pPr>
    <w:rPr>
      <w:rFonts w:ascii="Arial" w:hAnsi="Arial"/>
      <w:sz w:val="20"/>
      <w:szCs w:val="20"/>
      <w:lang w:eastAsia="ar-SA"/>
    </w:rPr>
  </w:style>
  <w:style w:type="paragraph" w:customStyle="1" w:styleId="BodyText">
    <w:name w:val="BodyText"/>
    <w:rsid w:val="00695217"/>
    <w:pPr>
      <w:suppressAutoHyphens/>
      <w:spacing w:after="0" w:line="240" w:lineRule="auto"/>
    </w:pPr>
    <w:rPr>
      <w:rFonts w:ascii="CG Times (WN)" w:eastAsia="Arial" w:hAnsi="CG Times (WN)" w:cs="Times New Roman"/>
      <w:color w:val="000000"/>
      <w:sz w:val="24"/>
      <w:szCs w:val="24"/>
      <w:lang w:val="en-US" w:eastAsia="ar-SA"/>
    </w:rPr>
  </w:style>
  <w:style w:type="paragraph" w:styleId="Lista2">
    <w:name w:val="List 2"/>
    <w:basedOn w:val="Normal"/>
    <w:rsid w:val="00695217"/>
    <w:pPr>
      <w:suppressAutoHyphens/>
      <w:ind w:left="566" w:hanging="283"/>
      <w:jc w:val="left"/>
    </w:pPr>
    <w:rPr>
      <w:rFonts w:ascii="Times New Roman" w:hAnsi="Times New Roman"/>
      <w:sz w:val="20"/>
      <w:szCs w:val="20"/>
      <w:lang w:eastAsia="ar-SA"/>
    </w:rPr>
  </w:style>
  <w:style w:type="paragraph" w:styleId="Textodecomentrio">
    <w:name w:val="annotation text"/>
    <w:basedOn w:val="Normal"/>
    <w:link w:val="TextodecomentrioChar"/>
    <w:unhideWhenUsed/>
    <w:rsid w:val="00695217"/>
    <w:pPr>
      <w:jc w:val="left"/>
    </w:pPr>
    <w:rPr>
      <w:rFonts w:ascii="Times New Roman" w:hAnsi="Times New Roman"/>
      <w:sz w:val="20"/>
      <w:szCs w:val="20"/>
      <w:lang w:val="x-none" w:eastAsia="x-none"/>
    </w:rPr>
  </w:style>
  <w:style w:type="character" w:customStyle="1" w:styleId="TextodecomentrioChar">
    <w:name w:val="Texto de comentário Char"/>
    <w:basedOn w:val="Fontepargpadro"/>
    <w:link w:val="Textodecomentrio"/>
    <w:rsid w:val="00695217"/>
    <w:rPr>
      <w:rFonts w:ascii="Times New Roman" w:eastAsia="Times New Roman" w:hAnsi="Times New Roman" w:cs="Times New Roman"/>
      <w:sz w:val="20"/>
      <w:szCs w:val="20"/>
      <w:lang w:val="x-none" w:eastAsia="x-none"/>
    </w:rPr>
  </w:style>
  <w:style w:type="character" w:customStyle="1" w:styleId="AssuntodocomentrioChar">
    <w:name w:val="Assunto do comentário Char"/>
    <w:link w:val="Assuntodocomentrio"/>
    <w:rsid w:val="00695217"/>
    <w:rPr>
      <w:b/>
      <w:bCs/>
    </w:rPr>
  </w:style>
  <w:style w:type="paragraph" w:styleId="Assuntodocomentrio">
    <w:name w:val="annotation subject"/>
    <w:basedOn w:val="Textodecomentrio"/>
    <w:next w:val="Textodecomentrio"/>
    <w:link w:val="AssuntodocomentrioChar"/>
    <w:unhideWhenUsed/>
    <w:rsid w:val="00695217"/>
    <w:rPr>
      <w:rFonts w:asciiTheme="minorHAnsi" w:eastAsiaTheme="minorHAnsi" w:hAnsiTheme="minorHAnsi" w:cstheme="minorBidi"/>
      <w:b/>
      <w:bCs/>
      <w:sz w:val="22"/>
      <w:szCs w:val="22"/>
      <w:lang w:val="pt-BR" w:eastAsia="en-US"/>
    </w:rPr>
  </w:style>
  <w:style w:type="character" w:customStyle="1" w:styleId="AssuntodocomentrioChar1">
    <w:name w:val="Assunto do comentário Char1"/>
    <w:basedOn w:val="TextodecomentrioChar"/>
    <w:rsid w:val="00695217"/>
    <w:rPr>
      <w:rFonts w:ascii="Times New Roman" w:eastAsia="Times New Roman" w:hAnsi="Times New Roman" w:cs="Times New Roman"/>
      <w:b/>
      <w:bCs/>
      <w:sz w:val="20"/>
      <w:szCs w:val="20"/>
      <w:lang w:val="x-none" w:eastAsia="x-none"/>
    </w:rPr>
  </w:style>
  <w:style w:type="paragraph" w:customStyle="1" w:styleId="Default1">
    <w:name w:val="Default1"/>
    <w:basedOn w:val="Default"/>
    <w:next w:val="Default"/>
    <w:uiPriority w:val="99"/>
    <w:rsid w:val="00695217"/>
    <w:rPr>
      <w:rFonts w:eastAsia="Calibri"/>
      <w:color w:val="auto"/>
      <w:lang w:eastAsia="pt-BR"/>
    </w:rPr>
  </w:style>
  <w:style w:type="paragraph" w:customStyle="1" w:styleId="Recuo2">
    <w:name w:val="Recuo2"/>
    <w:basedOn w:val="Normal"/>
    <w:rsid w:val="00695217"/>
    <w:pPr>
      <w:ind w:left="2269" w:hanging="851"/>
      <w:jc w:val="both"/>
    </w:pPr>
    <w:rPr>
      <w:rFonts w:ascii="Arial" w:eastAsia="MS Mincho" w:hAnsi="Arial"/>
      <w:sz w:val="26"/>
      <w:szCs w:val="20"/>
      <w:lang w:eastAsia="pt-BR"/>
    </w:rPr>
  </w:style>
  <w:style w:type="character" w:styleId="Refdecomentrio">
    <w:name w:val="annotation reference"/>
    <w:rsid w:val="00695217"/>
    <w:rPr>
      <w:sz w:val="16"/>
      <w:szCs w:val="16"/>
    </w:rPr>
  </w:style>
  <w:style w:type="character" w:customStyle="1" w:styleId="st">
    <w:name w:val="st"/>
    <w:rsid w:val="00695217"/>
  </w:style>
  <w:style w:type="paragraph" w:customStyle="1" w:styleId="font6">
    <w:name w:val="font6"/>
    <w:basedOn w:val="Normal"/>
    <w:rsid w:val="00695217"/>
    <w:pPr>
      <w:spacing w:before="100" w:beforeAutospacing="1" w:after="100" w:afterAutospacing="1"/>
      <w:jc w:val="left"/>
    </w:pPr>
    <w:rPr>
      <w:rFonts w:ascii="Tahoma" w:hAnsi="Tahoma" w:cs="Tahoma"/>
      <w:color w:val="000000"/>
      <w:lang w:eastAsia="pt-BR"/>
    </w:rPr>
  </w:style>
  <w:style w:type="paragraph" w:customStyle="1" w:styleId="font7">
    <w:name w:val="font7"/>
    <w:basedOn w:val="Normal"/>
    <w:rsid w:val="00695217"/>
    <w:pPr>
      <w:spacing w:before="100" w:beforeAutospacing="1" w:after="100" w:afterAutospacing="1"/>
      <w:jc w:val="left"/>
    </w:pPr>
    <w:rPr>
      <w:rFonts w:ascii="Tahoma" w:hAnsi="Tahoma" w:cs="Tahoma"/>
      <w:color w:val="000000"/>
      <w:lang w:eastAsia="pt-BR"/>
    </w:rPr>
  </w:style>
  <w:style w:type="paragraph" w:customStyle="1" w:styleId="xl132">
    <w:name w:val="xl132"/>
    <w:basedOn w:val="Normal"/>
    <w:rsid w:val="00695217"/>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3">
    <w:name w:val="xl133"/>
    <w:basedOn w:val="Normal"/>
    <w:rsid w:val="0069521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4">
    <w:name w:val="xl134"/>
    <w:basedOn w:val="Normal"/>
    <w:rsid w:val="00695217"/>
    <w:pPr>
      <w:pBdr>
        <w:top w:val="single" w:sz="4" w:space="0" w:color="C5D9F1"/>
        <w:left w:val="single" w:sz="4" w:space="0" w:color="C5D9F1"/>
        <w:bottom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5">
    <w:name w:val="xl135"/>
    <w:basedOn w:val="Normal"/>
    <w:rsid w:val="00695217"/>
    <w:pPr>
      <w:pBdr>
        <w:top w:val="single" w:sz="4" w:space="0" w:color="C5D9F1"/>
        <w:bottom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6">
    <w:name w:val="xl136"/>
    <w:basedOn w:val="Normal"/>
    <w:rsid w:val="00695217"/>
    <w:pPr>
      <w:pBdr>
        <w:top w:val="single" w:sz="4" w:space="0" w:color="C5D9F1"/>
        <w:bottom w:val="single" w:sz="4" w:space="0" w:color="auto"/>
        <w:right w:val="single" w:sz="4" w:space="0" w:color="C5D9F1"/>
      </w:pBdr>
      <w:shd w:val="clear" w:color="000000" w:fill="FFFFFF"/>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7">
    <w:name w:val="xl137"/>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pt-BR"/>
    </w:rPr>
  </w:style>
  <w:style w:type="paragraph" w:customStyle="1" w:styleId="xl138">
    <w:name w:val="xl138"/>
    <w:basedOn w:val="Normal"/>
    <w:rsid w:val="00695217"/>
    <w:pPr>
      <w:pBdr>
        <w:bottom w:val="single" w:sz="4" w:space="0" w:color="auto"/>
      </w:pBdr>
      <w:spacing w:before="100" w:beforeAutospacing="1" w:after="100" w:afterAutospacing="1"/>
      <w:jc w:val="center"/>
      <w:textAlignment w:val="center"/>
    </w:pPr>
    <w:rPr>
      <w:rFonts w:ascii="Tahoma" w:hAnsi="Tahoma" w:cs="Tahoma"/>
      <w:b/>
      <w:bCs/>
      <w:color w:val="000000"/>
      <w:sz w:val="24"/>
      <w:szCs w:val="24"/>
      <w:lang w:eastAsia="pt-BR"/>
    </w:rPr>
  </w:style>
  <w:style w:type="paragraph" w:customStyle="1" w:styleId="xl139">
    <w:name w:val="xl139"/>
    <w:basedOn w:val="Normal"/>
    <w:rsid w:val="0069521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ahoma" w:hAnsi="Tahoma" w:cs="Tahoma"/>
      <w:b/>
      <w:bCs/>
      <w:sz w:val="24"/>
      <w:szCs w:val="24"/>
      <w:lang w:eastAsia="pt-BR"/>
    </w:rPr>
  </w:style>
  <w:style w:type="paragraph" w:customStyle="1" w:styleId="xl140">
    <w:name w:val="xl140"/>
    <w:basedOn w:val="Normal"/>
    <w:rsid w:val="00695217"/>
    <w:pPr>
      <w:pBdr>
        <w:top w:val="single" w:sz="4" w:space="0" w:color="auto"/>
        <w:bottom w:val="single" w:sz="4" w:space="0" w:color="auto"/>
      </w:pBdr>
      <w:shd w:val="clear" w:color="000000" w:fill="FFFFFF"/>
      <w:spacing w:before="100" w:beforeAutospacing="1" w:after="100" w:afterAutospacing="1"/>
      <w:jc w:val="center"/>
    </w:pPr>
    <w:rPr>
      <w:rFonts w:ascii="Tahoma" w:hAnsi="Tahoma" w:cs="Tahoma"/>
      <w:b/>
      <w:bCs/>
      <w:sz w:val="24"/>
      <w:szCs w:val="24"/>
      <w:lang w:eastAsia="pt-BR"/>
    </w:rPr>
  </w:style>
  <w:style w:type="paragraph" w:customStyle="1" w:styleId="xl141">
    <w:name w:val="xl141"/>
    <w:basedOn w:val="Normal"/>
    <w:rsid w:val="0069521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ahoma" w:hAnsi="Tahoma" w:cs="Tahoma"/>
      <w:b/>
      <w:bCs/>
      <w:sz w:val="24"/>
      <w:szCs w:val="24"/>
      <w:lang w:eastAsia="pt-BR"/>
    </w:rPr>
  </w:style>
  <w:style w:type="paragraph" w:customStyle="1" w:styleId="xl142">
    <w:name w:val="xl142"/>
    <w:basedOn w:val="Normal"/>
    <w:rsid w:val="006952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4"/>
      <w:szCs w:val="24"/>
      <w:lang w:eastAsia="pt-BR"/>
    </w:rPr>
  </w:style>
  <w:style w:type="paragraph" w:customStyle="1" w:styleId="xl143">
    <w:name w:val="xl143"/>
    <w:basedOn w:val="Normal"/>
    <w:rsid w:val="00695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4"/>
      <w:szCs w:val="24"/>
      <w:lang w:eastAsia="pt-BR"/>
    </w:rPr>
  </w:style>
  <w:style w:type="paragraph" w:customStyle="1" w:styleId="xl144">
    <w:name w:val="xl144"/>
    <w:basedOn w:val="Normal"/>
    <w:rsid w:val="00695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4"/>
      <w:szCs w:val="24"/>
      <w:lang w:eastAsia="pt-BR"/>
    </w:rPr>
  </w:style>
  <w:style w:type="paragraph" w:customStyle="1" w:styleId="msonormal0">
    <w:name w:val="msonormal"/>
    <w:basedOn w:val="Normal"/>
    <w:rsid w:val="00695217"/>
    <w:pPr>
      <w:spacing w:before="100" w:beforeAutospacing="1" w:after="100" w:afterAutospacing="1"/>
      <w:jc w:val="left"/>
    </w:pPr>
    <w:rPr>
      <w:rFonts w:ascii="Times New Roman" w:hAnsi="Times New Roman"/>
      <w:sz w:val="24"/>
      <w:szCs w:val="24"/>
      <w:lang w:eastAsia="pt-BR"/>
    </w:rPr>
  </w:style>
  <w:style w:type="paragraph" w:customStyle="1" w:styleId="xl145">
    <w:name w:val="xl145"/>
    <w:basedOn w:val="Normal"/>
    <w:rsid w:val="00695217"/>
    <w:pPr>
      <w:pBdr>
        <w:left w:val="single" w:sz="4" w:space="0" w:color="auto"/>
      </w:pBdr>
      <w:spacing w:before="100" w:beforeAutospacing="1" w:after="100" w:afterAutospacing="1"/>
      <w:jc w:val="center"/>
      <w:textAlignment w:val="center"/>
    </w:pPr>
    <w:rPr>
      <w:rFonts w:ascii="Arial" w:hAnsi="Arial" w:cs="Arial"/>
      <w:b/>
      <w:bCs/>
      <w:color w:val="000000"/>
      <w:sz w:val="16"/>
      <w:szCs w:val="16"/>
      <w:lang w:eastAsia="pt-BR"/>
    </w:rPr>
  </w:style>
  <w:style w:type="paragraph" w:customStyle="1" w:styleId="xl146">
    <w:name w:val="xl146"/>
    <w:basedOn w:val="Normal"/>
    <w:rsid w:val="00695217"/>
    <w:pPr>
      <w:spacing w:before="100" w:beforeAutospacing="1" w:after="100" w:afterAutospacing="1"/>
      <w:jc w:val="center"/>
      <w:textAlignment w:val="center"/>
    </w:pPr>
    <w:rPr>
      <w:rFonts w:ascii="Arial" w:hAnsi="Arial" w:cs="Arial"/>
      <w:b/>
      <w:bCs/>
      <w:color w:val="000000"/>
      <w:sz w:val="16"/>
      <w:szCs w:val="16"/>
      <w:lang w:eastAsia="pt-BR"/>
    </w:rPr>
  </w:style>
  <w:style w:type="paragraph" w:customStyle="1" w:styleId="xl147">
    <w:name w:val="xl147"/>
    <w:basedOn w:val="Normal"/>
    <w:rsid w:val="006952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pt-BR"/>
    </w:rPr>
  </w:style>
  <w:style w:type="paragraph" w:customStyle="1" w:styleId="xl148">
    <w:name w:val="xl148"/>
    <w:basedOn w:val="Normal"/>
    <w:rsid w:val="006952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pt-BR"/>
    </w:rPr>
  </w:style>
  <w:style w:type="paragraph" w:customStyle="1" w:styleId="xl149">
    <w:name w:val="xl149"/>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eastAsia="pt-BR"/>
    </w:rPr>
  </w:style>
  <w:style w:type="paragraph" w:customStyle="1" w:styleId="xl150">
    <w:name w:val="xl150"/>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pt-BR"/>
    </w:rPr>
  </w:style>
  <w:style w:type="paragraph" w:customStyle="1" w:styleId="xl151">
    <w:name w:val="xl151"/>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pt-BR"/>
    </w:rPr>
  </w:style>
  <w:style w:type="paragraph" w:customStyle="1" w:styleId="xl152">
    <w:name w:val="xl152"/>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eastAsia="pt-BR"/>
    </w:rPr>
  </w:style>
  <w:style w:type="paragraph" w:customStyle="1" w:styleId="xl153">
    <w:name w:val="xl153"/>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16"/>
      <w:szCs w:val="16"/>
      <w:lang w:eastAsia="pt-BR"/>
    </w:rPr>
  </w:style>
  <w:style w:type="paragraph" w:customStyle="1" w:styleId="xl154">
    <w:name w:val="xl154"/>
    <w:basedOn w:val="Normal"/>
    <w:rsid w:val="00695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pt-BR"/>
    </w:rPr>
  </w:style>
  <w:style w:type="paragraph" w:customStyle="1" w:styleId="xl155">
    <w:name w:val="xl155"/>
    <w:basedOn w:val="Normal"/>
    <w:rsid w:val="00695217"/>
    <w:pPr>
      <w:spacing w:before="100" w:beforeAutospacing="1" w:after="100" w:afterAutospacing="1"/>
      <w:jc w:val="center"/>
      <w:textAlignment w:val="center"/>
    </w:pPr>
    <w:rPr>
      <w:rFonts w:ascii="Arial" w:hAnsi="Arial" w:cs="Arial"/>
      <w:b/>
      <w:bCs/>
      <w:sz w:val="16"/>
      <w:szCs w:val="16"/>
      <w:lang w:eastAsia="pt-BR"/>
    </w:rPr>
  </w:style>
  <w:style w:type="character" w:customStyle="1" w:styleId="SemEspaamentoChar">
    <w:name w:val="Sem Espaçamento Char"/>
    <w:link w:val="SemEspaamento"/>
    <w:uiPriority w:val="99"/>
    <w:locked/>
    <w:rsid w:val="00695217"/>
    <w:rPr>
      <w:rFonts w:ascii="Calibri" w:eastAsia="Calibri" w:hAnsi="Calibri" w:cs="Times New Roman"/>
    </w:rPr>
  </w:style>
  <w:style w:type="character" w:customStyle="1" w:styleId="WW-CaracteresdeNotadeRodap121">
    <w:name w:val="WW-Caracteres de Nota de Rodapé121"/>
    <w:rsid w:val="00695217"/>
    <w:rPr>
      <w:vertAlign w:val="superscript"/>
    </w:rPr>
  </w:style>
  <w:style w:type="character" w:customStyle="1" w:styleId="CaracteresdeNotadeRodap">
    <w:name w:val="Caracteres de Nota de Rodapé"/>
    <w:rsid w:val="00695217"/>
  </w:style>
  <w:style w:type="paragraph" w:customStyle="1" w:styleId="WW-Textosimples">
    <w:name w:val="WW-Texto simples"/>
    <w:basedOn w:val="Normal"/>
    <w:rsid w:val="00695217"/>
    <w:pPr>
      <w:widowControl w:val="0"/>
      <w:suppressAutoHyphens/>
      <w:jc w:val="left"/>
    </w:pPr>
    <w:rPr>
      <w:rFonts w:ascii="Courier New" w:eastAsia="Arial Unicode MS" w:hAnsi="Courier New"/>
      <w:sz w:val="20"/>
      <w:szCs w:val="20"/>
      <w:lang w:eastAsia="pt-BR"/>
    </w:rPr>
  </w:style>
  <w:style w:type="paragraph" w:customStyle="1" w:styleId="WW-Corpodetexto2">
    <w:name w:val="WW-Corpo de texto 2"/>
    <w:basedOn w:val="Normal"/>
    <w:rsid w:val="00695217"/>
    <w:pPr>
      <w:widowControl w:val="0"/>
      <w:suppressAutoHyphens/>
      <w:jc w:val="both"/>
    </w:pPr>
    <w:rPr>
      <w:rFonts w:ascii="Times New Roman" w:eastAsia="Arial Unicode MS" w:hAnsi="Times New Roman"/>
      <w:b/>
      <w:bCs/>
      <w:sz w:val="24"/>
      <w:szCs w:val="20"/>
      <w:lang w:eastAsia="pt-BR"/>
    </w:rPr>
  </w:style>
  <w:style w:type="paragraph" w:customStyle="1" w:styleId="WW-Corpodetexto3">
    <w:name w:val="WW-Corpo de texto 3"/>
    <w:basedOn w:val="Normal"/>
    <w:rsid w:val="00695217"/>
    <w:pPr>
      <w:widowControl w:val="0"/>
      <w:tabs>
        <w:tab w:val="left" w:pos="8820"/>
      </w:tabs>
      <w:suppressAutoHyphens/>
      <w:spacing w:line="360" w:lineRule="auto"/>
      <w:ind w:right="18"/>
      <w:jc w:val="both"/>
    </w:pPr>
    <w:rPr>
      <w:rFonts w:ascii="Times New Roman" w:eastAsia="Arial Unicode MS" w:hAnsi="Times New Roman"/>
      <w:sz w:val="24"/>
      <w:szCs w:val="20"/>
      <w:lang w:eastAsia="pt-BR"/>
    </w:rPr>
  </w:style>
  <w:style w:type="paragraph" w:customStyle="1" w:styleId="WW-NormalWeb">
    <w:name w:val="WW-Normal (Web)"/>
    <w:basedOn w:val="Normal"/>
    <w:rsid w:val="00695217"/>
    <w:pPr>
      <w:widowControl w:val="0"/>
      <w:suppressAutoHyphens/>
      <w:spacing w:before="280" w:after="280"/>
      <w:jc w:val="left"/>
    </w:pPr>
    <w:rPr>
      <w:rFonts w:ascii="Arial Unicode MS" w:eastAsia="Arial Unicode MS" w:hAnsi="Arial Unicode MS" w:cs="Arial Unicode MS"/>
      <w:sz w:val="24"/>
      <w:szCs w:val="20"/>
      <w:lang w:eastAsia="pt-BR"/>
    </w:rPr>
  </w:style>
  <w:style w:type="paragraph" w:styleId="Textodenotaderodap">
    <w:name w:val="footnote text"/>
    <w:basedOn w:val="Normal"/>
    <w:link w:val="TextodenotaderodapChar"/>
    <w:semiHidden/>
    <w:rsid w:val="00695217"/>
    <w:pPr>
      <w:widowControl w:val="0"/>
      <w:suppressLineNumbers/>
      <w:suppressAutoHyphens/>
      <w:ind w:left="283" w:hanging="283"/>
      <w:jc w:val="left"/>
    </w:pPr>
    <w:rPr>
      <w:rFonts w:ascii="Times New Roman" w:eastAsia="Arial Unicode MS" w:hAnsi="Times New Roman"/>
      <w:sz w:val="20"/>
      <w:szCs w:val="20"/>
      <w:lang w:eastAsia="pt-BR"/>
    </w:rPr>
  </w:style>
  <w:style w:type="character" w:customStyle="1" w:styleId="TextodenotaderodapChar">
    <w:name w:val="Texto de nota de rodapé Char"/>
    <w:basedOn w:val="Fontepargpadro"/>
    <w:link w:val="Textodenotaderodap"/>
    <w:semiHidden/>
    <w:rsid w:val="00695217"/>
    <w:rPr>
      <w:rFonts w:ascii="Times New Roman" w:eastAsia="Arial Unicode MS" w:hAnsi="Times New Roman"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6952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0"/>
      <w:szCs w:val="24"/>
      <w:lang w:val="x-none"/>
    </w:rPr>
  </w:style>
  <w:style w:type="character" w:customStyle="1" w:styleId="GradeColorida-nfase1Char">
    <w:name w:val="Grade Colorida - Ênfase 1 Char"/>
    <w:link w:val="GradeColorida-nfase11"/>
    <w:uiPriority w:val="29"/>
    <w:rsid w:val="00695217"/>
    <w:rPr>
      <w:rFonts w:ascii="Ecofont_Spranq_eco_Sans" w:eastAsia="Calibri" w:hAnsi="Ecofont_Spranq_eco_Sans" w:cs="Times New Roman"/>
      <w:i/>
      <w:iCs/>
      <w:color w:val="000000"/>
      <w:sz w:val="20"/>
      <w:szCs w:val="24"/>
      <w:shd w:val="clear" w:color="auto" w:fill="FFFFCC"/>
      <w:lang w:val="x-none"/>
    </w:rPr>
  </w:style>
  <w:style w:type="character" w:customStyle="1" w:styleId="Manoel">
    <w:name w:val="Manoel"/>
    <w:qFormat/>
    <w:rsid w:val="00695217"/>
    <w:rPr>
      <w:rFonts w:ascii="Arial" w:hAnsi="Arial" w:cs="Arial"/>
      <w:color w:val="7030A0"/>
      <w:sz w:val="20"/>
    </w:rPr>
  </w:style>
  <w:style w:type="paragraph" w:customStyle="1" w:styleId="Nivel2">
    <w:name w:val="Nivel 2"/>
    <w:link w:val="Nivel2Char"/>
    <w:qFormat/>
    <w:rsid w:val="00695217"/>
    <w:pPr>
      <w:numPr>
        <w:ilvl w:val="1"/>
        <w:numId w:val="14"/>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link w:val="Nivel1Char"/>
    <w:qFormat/>
    <w:rsid w:val="00695217"/>
    <w:pPr>
      <w:numPr>
        <w:ilvl w:val="0"/>
      </w:numPr>
    </w:pPr>
    <w:rPr>
      <w:rFonts w:cs="Arial"/>
      <w:b/>
    </w:rPr>
  </w:style>
  <w:style w:type="paragraph" w:customStyle="1" w:styleId="Nivel3">
    <w:name w:val="Nivel 3"/>
    <w:basedOn w:val="Nivel2"/>
    <w:link w:val="Nivel3Char"/>
    <w:qFormat/>
    <w:rsid w:val="00695217"/>
    <w:pPr>
      <w:numPr>
        <w:ilvl w:val="2"/>
      </w:numPr>
      <w:ind w:left="1288" w:hanging="720"/>
    </w:pPr>
    <w:rPr>
      <w:rFonts w:cs="Arial"/>
      <w:color w:val="000000"/>
    </w:rPr>
  </w:style>
  <w:style w:type="paragraph" w:customStyle="1" w:styleId="Nivel4">
    <w:name w:val="Nivel 4"/>
    <w:basedOn w:val="Nivel3"/>
    <w:link w:val="Nivel4Char"/>
    <w:qFormat/>
    <w:rsid w:val="00695217"/>
    <w:pPr>
      <w:numPr>
        <w:ilvl w:val="3"/>
      </w:numPr>
      <w:ind w:left="1932" w:hanging="1080"/>
    </w:pPr>
    <w:rPr>
      <w:color w:val="auto"/>
    </w:rPr>
  </w:style>
  <w:style w:type="paragraph" w:customStyle="1" w:styleId="Nivel5">
    <w:name w:val="Nivel 5"/>
    <w:basedOn w:val="Nivel4"/>
    <w:link w:val="Nivel5Char"/>
    <w:qFormat/>
    <w:rsid w:val="00695217"/>
    <w:pPr>
      <w:numPr>
        <w:ilvl w:val="4"/>
      </w:numPr>
    </w:pPr>
  </w:style>
  <w:style w:type="character" w:customStyle="1" w:styleId="Nivel4Char">
    <w:name w:val="Nivel 4 Char"/>
    <w:link w:val="Nivel4"/>
    <w:rsid w:val="00695217"/>
    <w:rPr>
      <w:rFonts w:ascii="Ecofont_Spranq_eco_Sans" w:eastAsia="Arial Unicode MS" w:hAnsi="Ecofont_Spranq_eco_Sans" w:cs="Arial"/>
      <w:sz w:val="20"/>
      <w:szCs w:val="20"/>
      <w:lang w:eastAsia="pt-BR"/>
    </w:rPr>
  </w:style>
  <w:style w:type="character" w:customStyle="1" w:styleId="Nivel3Char">
    <w:name w:val="Nivel 3 Char"/>
    <w:link w:val="Nivel3"/>
    <w:rsid w:val="00695217"/>
    <w:rPr>
      <w:rFonts w:ascii="Ecofont_Spranq_eco_Sans" w:eastAsia="Arial Unicode MS" w:hAnsi="Ecofont_Spranq_eco_Sans" w:cs="Arial"/>
      <w:color w:val="000000"/>
      <w:sz w:val="20"/>
      <w:szCs w:val="20"/>
      <w:lang w:eastAsia="pt-BR"/>
    </w:rPr>
  </w:style>
  <w:style w:type="character" w:customStyle="1" w:styleId="Nivel5Char">
    <w:name w:val="Nivel 5 Char"/>
    <w:link w:val="Nivel5"/>
    <w:rsid w:val="00695217"/>
    <w:rPr>
      <w:rFonts w:ascii="Ecofont_Spranq_eco_Sans" w:eastAsia="Arial Unicode MS" w:hAnsi="Ecofont_Spranq_eco_Sans" w:cs="Arial"/>
      <w:sz w:val="20"/>
      <w:szCs w:val="20"/>
      <w:lang w:eastAsia="pt-BR"/>
    </w:rPr>
  </w:style>
  <w:style w:type="character" w:customStyle="1" w:styleId="Nivel2Char">
    <w:name w:val="Nivel 2 Char"/>
    <w:link w:val="Nivel2"/>
    <w:rsid w:val="00695217"/>
    <w:rPr>
      <w:rFonts w:ascii="Ecofont_Spranq_eco_Sans" w:eastAsia="Arial Unicode MS" w:hAnsi="Ecofont_Spranq_eco_Sans" w:cs="Times New Roman"/>
      <w:sz w:val="20"/>
      <w:szCs w:val="20"/>
      <w:lang w:eastAsia="pt-BR"/>
    </w:rPr>
  </w:style>
  <w:style w:type="character" w:customStyle="1" w:styleId="Nivel1Char">
    <w:name w:val="Nivel 1 Char"/>
    <w:link w:val="Nivel1"/>
    <w:rsid w:val="00695217"/>
    <w:rPr>
      <w:rFonts w:ascii="Ecofont_Spranq_eco_Sans" w:eastAsia="Arial Unicode MS" w:hAnsi="Ecofont_Spranq_eco_Sans" w:cs="Arial"/>
      <w:b/>
      <w:sz w:val="20"/>
      <w:szCs w:val="20"/>
      <w:lang w:eastAsia="pt-BR"/>
    </w:rPr>
  </w:style>
  <w:style w:type="paragraph" w:customStyle="1" w:styleId="PADRO0">
    <w:name w:val="PADRÃO"/>
    <w:rsid w:val="00695217"/>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Item1">
    <w:name w:val="Item 1"/>
    <w:rsid w:val="00695217"/>
    <w:pPr>
      <w:tabs>
        <w:tab w:val="left" w:pos="680"/>
      </w:tabs>
      <w:spacing w:before="240" w:after="120" w:line="240" w:lineRule="auto"/>
    </w:pPr>
    <w:rPr>
      <w:rFonts w:ascii="Arial" w:eastAsia="Times New Roman" w:hAnsi="Arial" w:cs="Arial"/>
      <w:b/>
      <w:bCs/>
      <w:caps/>
      <w:sz w:val="24"/>
      <w:szCs w:val="24"/>
      <w:lang w:eastAsia="pt-BR"/>
    </w:rPr>
  </w:style>
  <w:style w:type="character" w:styleId="RefernciaIntensa">
    <w:name w:val="Intense Reference"/>
    <w:uiPriority w:val="32"/>
    <w:rsid w:val="00695217"/>
    <w:rPr>
      <w:b/>
      <w:bCs/>
      <w:smallCaps/>
      <w:color w:val="5B9BD5"/>
      <w:spacing w:val="5"/>
    </w:rPr>
  </w:style>
  <w:style w:type="paragraph" w:styleId="Sumrio1">
    <w:name w:val="toc 1"/>
    <w:basedOn w:val="Normal"/>
    <w:next w:val="Normal"/>
    <w:autoRedefine/>
    <w:uiPriority w:val="39"/>
    <w:unhideWhenUsed/>
    <w:qFormat/>
    <w:rsid w:val="00695217"/>
    <w:pPr>
      <w:tabs>
        <w:tab w:val="left" w:pos="567"/>
        <w:tab w:val="right" w:leader="dot" w:pos="9062"/>
      </w:tabs>
      <w:ind w:left="567" w:hanging="567"/>
      <w:jc w:val="left"/>
    </w:pPr>
    <w:rPr>
      <w:rFonts w:ascii="Cambria" w:hAnsi="Cambria" w:cs="Arial"/>
      <w:noProof/>
      <w:sz w:val="24"/>
      <w:szCs w:val="24"/>
      <w:lang w:eastAsia="pt-BR"/>
    </w:rPr>
  </w:style>
  <w:style w:type="paragraph" w:styleId="Sumrio2">
    <w:name w:val="toc 2"/>
    <w:basedOn w:val="Normal"/>
    <w:next w:val="Normal"/>
    <w:autoRedefine/>
    <w:uiPriority w:val="39"/>
    <w:unhideWhenUsed/>
    <w:qFormat/>
    <w:rsid w:val="00695217"/>
    <w:pPr>
      <w:tabs>
        <w:tab w:val="left" w:pos="1985"/>
        <w:tab w:val="right" w:leader="dot" w:pos="9062"/>
      </w:tabs>
      <w:ind w:left="1985" w:hanging="1418"/>
      <w:jc w:val="both"/>
    </w:pPr>
    <w:rPr>
      <w:rFonts w:ascii="Cambria" w:hAnsi="Cambria"/>
      <w:noProo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4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comprasnet.gov.br/SICAFWeb/public/pages/consultas/consultarRestricaoContratarAdministracaoPublica.js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pl-formosadaserranegra@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as.tcu.gov.br/pls/apex/f?p=204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nj.jus.br/improbidade_adm/consultar_requerido.php" TargetMode="External"/><Relationship Id="rId4" Type="http://schemas.openxmlformats.org/officeDocument/2006/relationships/webSettings" Target="webSettings.xml"/><Relationship Id="rId9" Type="http://schemas.openxmlformats.org/officeDocument/2006/relationships/hyperlink" Target="http://www.portaldatransparencia.gov.br/ce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1359</TotalTime>
  <Pages>1</Pages>
  <Words>19135</Words>
  <Characters>103334</Characters>
  <Application>Microsoft Office Word</Application>
  <DocSecurity>0</DocSecurity>
  <Lines>861</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positivo</cp:lastModifiedBy>
  <cp:revision>31</cp:revision>
  <cp:lastPrinted>2021-06-01T21:21:00Z</cp:lastPrinted>
  <dcterms:created xsi:type="dcterms:W3CDTF">2020-06-09T13:15:00Z</dcterms:created>
  <dcterms:modified xsi:type="dcterms:W3CDTF">2021-08-17T12:59:00Z</dcterms:modified>
</cp:coreProperties>
</file>